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4AA85" w14:textId="77777777" w:rsidR="0030558F" w:rsidRPr="001C0E4A" w:rsidRDefault="00FD013D" w:rsidP="00FD013D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【附件1】</w:t>
      </w:r>
    </w:p>
    <w:p w14:paraId="773E8DC0" w14:textId="77777777" w:rsidR="0030558F" w:rsidRPr="001C0E4A" w:rsidRDefault="0030558F" w:rsidP="00FD013D">
      <w:pPr>
        <w:rPr>
          <w:rFonts w:ascii="华文中宋" w:eastAsia="华文中宋" w:hAnsi="华文中宋"/>
          <w:b/>
          <w:sz w:val="28"/>
          <w:szCs w:val="28"/>
        </w:rPr>
      </w:pPr>
    </w:p>
    <w:p w14:paraId="35D0EBFF" w14:textId="77777777" w:rsidR="0030558F" w:rsidRPr="00FD013D" w:rsidRDefault="0030558F" w:rsidP="00FD013D">
      <w:pPr>
        <w:jc w:val="center"/>
        <w:rPr>
          <w:rFonts w:ascii="华文中宋" w:eastAsia="华文中宋" w:hAnsi="华文中宋"/>
          <w:b/>
          <w:sz w:val="32"/>
          <w:szCs w:val="36"/>
        </w:rPr>
      </w:pPr>
      <w:r w:rsidRPr="00FD013D">
        <w:rPr>
          <w:rFonts w:ascii="华文中宋" w:eastAsia="华文中宋" w:hAnsi="华文中宋" w:hint="eastAsia"/>
          <w:b/>
          <w:sz w:val="32"/>
          <w:szCs w:val="36"/>
        </w:rPr>
        <w:t>第十届中国舞蹈“荷花奖”舞剧·舞蹈诗评奖</w:t>
      </w:r>
      <w:r w:rsidR="00FD013D" w:rsidRPr="00FD013D">
        <w:rPr>
          <w:rFonts w:ascii="华文中宋" w:eastAsia="华文中宋" w:hAnsi="华文中宋" w:hint="eastAsia"/>
          <w:b/>
          <w:sz w:val="32"/>
          <w:szCs w:val="36"/>
        </w:rPr>
        <w:t>报名须知</w:t>
      </w:r>
    </w:p>
    <w:p w14:paraId="2AFA692F" w14:textId="77777777" w:rsidR="00FD013D" w:rsidRDefault="00FD013D" w:rsidP="00FD013D">
      <w:pPr>
        <w:ind w:firstLineChars="200" w:firstLine="606"/>
        <w:rPr>
          <w:rFonts w:ascii="华文仿宋" w:eastAsia="华文仿宋" w:hAnsi="华文仿宋"/>
          <w:b/>
          <w:color w:val="000000"/>
          <w:sz w:val="28"/>
          <w:szCs w:val="28"/>
        </w:rPr>
      </w:pPr>
    </w:p>
    <w:p w14:paraId="63A1F7DB" w14:textId="77777777" w:rsidR="0030558F" w:rsidRPr="00260FE1" w:rsidRDefault="00260FE1" w:rsidP="00FD013D">
      <w:pPr>
        <w:spacing w:line="520" w:lineRule="exact"/>
        <w:ind w:firstLineChars="200" w:firstLine="606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color w:val="000000"/>
          <w:sz w:val="28"/>
          <w:szCs w:val="28"/>
        </w:rPr>
        <w:t>一</w:t>
      </w: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、</w:t>
      </w:r>
      <w:r w:rsidR="0030558F" w:rsidRPr="00260FE1">
        <w:rPr>
          <w:rFonts w:ascii="华文仿宋" w:eastAsia="华文仿宋" w:hAnsi="华文仿宋" w:hint="eastAsia"/>
          <w:b/>
          <w:color w:val="000000"/>
          <w:sz w:val="28"/>
          <w:szCs w:val="28"/>
        </w:rPr>
        <w:t>评奖项目：</w:t>
      </w:r>
    </w:p>
    <w:p w14:paraId="57AE66D9" w14:textId="77777777" w:rsidR="0030558F" w:rsidRPr="00260FE1" w:rsidRDefault="0030558F" w:rsidP="00FD013D">
      <w:pPr>
        <w:spacing w:line="520" w:lineRule="exact"/>
        <w:ind w:left="482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第十届中国舞蹈“荷花奖”舞剧·舞蹈诗</w:t>
      </w:r>
      <w:r w:rsidR="00260FE1">
        <w:rPr>
          <w:rFonts w:ascii="华文仿宋" w:eastAsia="华文仿宋" w:hAnsi="华文仿宋" w:hint="eastAsia"/>
          <w:color w:val="000000"/>
          <w:sz w:val="28"/>
          <w:szCs w:val="28"/>
        </w:rPr>
        <w:t>评奖</w:t>
      </w:r>
    </w:p>
    <w:p w14:paraId="58AC67F3" w14:textId="77777777" w:rsidR="0030558F" w:rsidRPr="00260FE1" w:rsidRDefault="0030558F" w:rsidP="00FD013D">
      <w:pPr>
        <w:spacing w:line="520" w:lineRule="exact"/>
        <w:ind w:firstLineChars="200" w:firstLine="606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color w:val="000000"/>
          <w:sz w:val="28"/>
          <w:szCs w:val="28"/>
        </w:rPr>
        <w:t>二、参评范围：</w:t>
      </w:r>
    </w:p>
    <w:p w14:paraId="691CBC4D" w14:textId="77777777" w:rsidR="0030558F" w:rsidRPr="00260FE1" w:rsidRDefault="0030558F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1、凡近年来创作的并已公演的各种体裁、题材、形式的舞剧、</w:t>
      </w:r>
      <w:r w:rsidR="00D87012">
        <w:rPr>
          <w:rFonts w:ascii="华文仿宋" w:eastAsia="华文仿宋" w:hAnsi="华文仿宋" w:hint="eastAsia"/>
          <w:color w:val="000000"/>
          <w:sz w:val="28"/>
          <w:szCs w:val="28"/>
        </w:rPr>
        <w:t>舞蹈诗作品均可参评</w:t>
      </w: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</w:p>
    <w:p w14:paraId="0E70CCD0" w14:textId="77777777" w:rsidR="0030558F" w:rsidRPr="00260FE1" w:rsidRDefault="0030558F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D87012">
        <w:rPr>
          <w:rFonts w:ascii="华文仿宋" w:eastAsia="华文仿宋" w:hAnsi="华文仿宋" w:hint="eastAsia"/>
          <w:color w:val="000000"/>
          <w:sz w:val="28"/>
          <w:szCs w:val="28"/>
        </w:rPr>
        <w:t>、凡在其他国家级同类比赛中获金奖或一等奖的作品不再参评</w:t>
      </w: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</w:p>
    <w:p w14:paraId="186DFE30" w14:textId="77777777" w:rsidR="0030558F" w:rsidRPr="00260FE1" w:rsidRDefault="0030558F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3、全国各专业艺术院团、院校（含民办院团、院校），新疆生产建设兵团及各产业文联系统专业艺术团体，国务院各部委所属中</w:t>
      </w:r>
      <w:r w:rsidR="00D87012">
        <w:rPr>
          <w:rFonts w:ascii="华文仿宋" w:eastAsia="华文仿宋" w:hAnsi="华文仿宋" w:hint="eastAsia"/>
          <w:color w:val="000000"/>
          <w:sz w:val="28"/>
          <w:szCs w:val="28"/>
        </w:rPr>
        <w:t>直艺术院团、院校，解放军及武警部队所属文工团、院校，均可报名参评</w:t>
      </w: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4EBD3ADF" w14:textId="77777777" w:rsidR="0030558F" w:rsidRPr="00260FE1" w:rsidRDefault="0030558F" w:rsidP="00FD013D">
      <w:pPr>
        <w:spacing w:line="520" w:lineRule="exact"/>
        <w:ind w:firstLineChars="200" w:firstLine="606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color w:val="000000"/>
          <w:sz w:val="28"/>
          <w:szCs w:val="28"/>
        </w:rPr>
        <w:t>三、作品要求：</w:t>
      </w:r>
    </w:p>
    <w:p w14:paraId="4C886922" w14:textId="77777777" w:rsidR="0030558F" w:rsidRPr="00260FE1" w:rsidRDefault="0030558F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1、倡导把握时代脉搏，关注国家命运，从多角度反映现实及历史生活，讴歌真善美，允许移植或改编中外文学名著；</w:t>
      </w:r>
    </w:p>
    <w:p w14:paraId="28361B50" w14:textId="77777777" w:rsidR="0030558F" w:rsidRPr="00260FE1" w:rsidRDefault="0030558F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2、注重创作面向现代化，面向世界，面向未来，大众喜闻乐见，尊重生活，艺术形象鲜明感人；</w:t>
      </w:r>
    </w:p>
    <w:p w14:paraId="3EC29D5C" w14:textId="77777777" w:rsidR="0030558F" w:rsidRPr="00260FE1" w:rsidRDefault="0030558F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3、鼓励弘扬民族精神，培育民族品格，坚定民族志向，作品主题思想健康，艺术上大胆探索创新；</w:t>
      </w:r>
    </w:p>
    <w:p w14:paraId="4B1BAF55" w14:textId="77777777" w:rsidR="0030558F" w:rsidRPr="00260FE1" w:rsidRDefault="0030558F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4、舞剧艺术手法丰富，各艺术综合手段完美结合。</w:t>
      </w:r>
    </w:p>
    <w:p w14:paraId="002232B7" w14:textId="77777777" w:rsidR="0030558F" w:rsidRPr="00260FE1" w:rsidRDefault="0030558F" w:rsidP="00FD013D">
      <w:pPr>
        <w:tabs>
          <w:tab w:val="left" w:pos="3090"/>
        </w:tabs>
        <w:spacing w:line="520" w:lineRule="exact"/>
        <w:ind w:firstLineChars="200" w:firstLine="606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color w:val="000000"/>
          <w:sz w:val="28"/>
          <w:szCs w:val="28"/>
        </w:rPr>
        <w:t xml:space="preserve">四、评奖方法及奖项设置     </w:t>
      </w:r>
      <w:r w:rsidRPr="00260FE1">
        <w:rPr>
          <w:rFonts w:ascii="华文仿宋" w:eastAsia="华文仿宋" w:hAnsi="华文仿宋"/>
          <w:b/>
          <w:color w:val="000000"/>
          <w:sz w:val="28"/>
          <w:szCs w:val="28"/>
        </w:rPr>
        <w:tab/>
      </w:r>
    </w:p>
    <w:p w14:paraId="3B0039FF" w14:textId="77777777" w:rsidR="0030558F" w:rsidRPr="00260FE1" w:rsidRDefault="0030558F" w:rsidP="00FD013D">
      <w:pPr>
        <w:spacing w:line="520" w:lineRule="exact"/>
        <w:ind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本届评奖分为初评、复评、终评。初评、复评将在北京以观看作品视频筛选的方式进行评选。终评将于11月下旬在上海举行，以现场评选的方式评出最终奖项。</w:t>
      </w:r>
    </w:p>
    <w:p w14:paraId="12BDC93A" w14:textId="77777777" w:rsidR="00FD013D" w:rsidRDefault="00FD013D" w:rsidP="00FD013D">
      <w:pPr>
        <w:spacing w:line="520" w:lineRule="exact"/>
        <w:ind w:firstLineChars="200" w:firstLine="606"/>
        <w:rPr>
          <w:rFonts w:ascii="华文仿宋" w:eastAsia="华文仿宋" w:hAnsi="华文仿宋"/>
          <w:b/>
          <w:sz w:val="28"/>
          <w:szCs w:val="28"/>
        </w:rPr>
      </w:pPr>
    </w:p>
    <w:p w14:paraId="15DD72EA" w14:textId="77777777" w:rsidR="0030558F" w:rsidRPr="00260FE1" w:rsidRDefault="0030558F" w:rsidP="00FD013D">
      <w:pPr>
        <w:spacing w:line="520" w:lineRule="exact"/>
        <w:ind w:firstLineChars="200" w:firstLine="606"/>
        <w:rPr>
          <w:rFonts w:ascii="华文仿宋" w:eastAsia="华文仿宋" w:hAnsi="华文仿宋"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sz w:val="28"/>
          <w:szCs w:val="28"/>
        </w:rPr>
        <w:lastRenderedPageBreak/>
        <w:t>五、报名方式</w:t>
      </w:r>
      <w:r w:rsidRPr="00260FE1">
        <w:rPr>
          <w:rFonts w:ascii="华文仿宋" w:eastAsia="华文仿宋" w:hAnsi="华文仿宋" w:hint="eastAsia"/>
          <w:sz w:val="28"/>
          <w:szCs w:val="28"/>
        </w:rPr>
        <w:t>：</w:t>
      </w:r>
    </w:p>
    <w:p w14:paraId="6B8E415D" w14:textId="77777777" w:rsidR="0030558F" w:rsidRPr="00260FE1" w:rsidRDefault="0030558F" w:rsidP="00FD013D">
      <w:pPr>
        <w:spacing w:line="520" w:lineRule="exact"/>
        <w:ind w:firstLineChars="202" w:firstLine="566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1、各地参评作品向各省、自治区、直辖市舞协报名，新疆生产建设兵团所属艺术团体参评作品向兵团文联舞协报名，石油、石化、电力等系统文艺团体参评作品向各产业文联舞协报名，国务院各部委所属中直艺术院团、艺术院校直接向中国舞协报名，解放军及武警部</w:t>
      </w:r>
      <w:r w:rsidR="00D87012">
        <w:rPr>
          <w:rFonts w:ascii="华文仿宋" w:eastAsia="华文仿宋" w:hAnsi="华文仿宋" w:hint="eastAsia"/>
          <w:color w:val="000000"/>
          <w:sz w:val="28"/>
          <w:szCs w:val="28"/>
        </w:rPr>
        <w:t>队所属的参评</w:t>
      </w: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 xml:space="preserve">作品需由军委政治工作部宣传局文化处统一报中国舞协； </w:t>
      </w:r>
    </w:p>
    <w:p w14:paraId="4B6E7C21" w14:textId="77777777" w:rsidR="0030558F" w:rsidRPr="00260FE1" w:rsidRDefault="0030558F" w:rsidP="00FD013D">
      <w:pPr>
        <w:spacing w:line="520" w:lineRule="exact"/>
        <w:ind w:firstLine="567"/>
        <w:rPr>
          <w:rFonts w:ascii="华文仿宋" w:eastAsia="华文仿宋" w:hAnsi="华文仿宋" w:cs="宋体"/>
          <w:kern w:val="0"/>
          <w:sz w:val="28"/>
          <w:szCs w:val="28"/>
        </w:rPr>
      </w:pPr>
      <w:r w:rsidRPr="00260FE1">
        <w:rPr>
          <w:rFonts w:ascii="华文仿宋" w:eastAsia="华文仿宋" w:hAnsi="华文仿宋" w:hint="eastAsia"/>
          <w:sz w:val="28"/>
          <w:szCs w:val="28"/>
        </w:rPr>
        <w:t>2、</w:t>
      </w:r>
      <w:r w:rsidRPr="00260FE1">
        <w:rPr>
          <w:rFonts w:ascii="华文仿宋" w:eastAsia="华文仿宋" w:hAnsi="华文仿宋" w:cs="华文中宋" w:hint="eastAsia"/>
          <w:color w:val="000000"/>
          <w:sz w:val="28"/>
          <w:szCs w:val="28"/>
        </w:rPr>
        <w:t>请各推荐单位将所有参赛节目统一录制成U盘或数据光盘（DVD光盘格式不予接受），视频文件的名称即为节目名称；请在碟片的标签和外盒上明确标示节目名称；</w:t>
      </w:r>
      <w:r w:rsidRPr="00260FE1">
        <w:rPr>
          <w:rFonts w:ascii="华文仿宋" w:eastAsia="华文仿宋" w:hAnsi="华文仿宋" w:cs="宋体" w:hint="eastAsia"/>
          <w:kern w:val="0"/>
          <w:sz w:val="28"/>
          <w:szCs w:val="28"/>
        </w:rPr>
        <w:t>不得以任何形式</w:t>
      </w:r>
      <w:r w:rsidRPr="00260FE1">
        <w:rPr>
          <w:rFonts w:ascii="华文仿宋" w:eastAsia="华文仿宋" w:hAnsi="华文仿宋" w:cs="宋体"/>
          <w:kern w:val="0"/>
          <w:sz w:val="28"/>
          <w:szCs w:val="28"/>
        </w:rPr>
        <w:t>在</w:t>
      </w:r>
      <w:r w:rsidRPr="00260FE1">
        <w:rPr>
          <w:rFonts w:ascii="华文仿宋" w:eastAsia="华文仿宋" w:hAnsi="华文仿宋" w:cs="宋体" w:hint="eastAsia"/>
          <w:kern w:val="0"/>
          <w:sz w:val="28"/>
          <w:szCs w:val="28"/>
        </w:rPr>
        <w:t>视频文件</w:t>
      </w:r>
      <w:r w:rsidRPr="00260FE1">
        <w:rPr>
          <w:rFonts w:ascii="华文仿宋" w:eastAsia="华文仿宋" w:hAnsi="华文仿宋" w:cs="宋体"/>
          <w:kern w:val="0"/>
          <w:sz w:val="28"/>
          <w:szCs w:val="28"/>
        </w:rPr>
        <w:t>中</w:t>
      </w:r>
      <w:r w:rsidR="00D87012">
        <w:rPr>
          <w:rFonts w:ascii="华文仿宋" w:eastAsia="华文仿宋" w:hAnsi="华文仿宋" w:cs="宋体" w:hint="eastAsia"/>
          <w:kern w:val="0"/>
          <w:sz w:val="28"/>
          <w:szCs w:val="28"/>
        </w:rPr>
        <w:t>显示参评</w:t>
      </w:r>
      <w:r w:rsidRPr="00260FE1">
        <w:rPr>
          <w:rFonts w:ascii="华文仿宋" w:eastAsia="华文仿宋" w:hAnsi="华文仿宋" w:cs="宋体" w:hint="eastAsia"/>
          <w:kern w:val="0"/>
          <w:sz w:val="28"/>
          <w:szCs w:val="28"/>
        </w:rPr>
        <w:t>单位名称及相关人员信息；</w:t>
      </w:r>
      <w:r w:rsidRPr="00260FE1">
        <w:rPr>
          <w:rFonts w:ascii="华文仿宋" w:eastAsia="华文仿宋" w:hAnsi="华文仿宋" w:cs="宋体"/>
          <w:kern w:val="0"/>
          <w:sz w:val="28"/>
          <w:szCs w:val="28"/>
        </w:rPr>
        <w:t>请在提交之前检查</w:t>
      </w:r>
      <w:r w:rsidRPr="00260FE1">
        <w:rPr>
          <w:rFonts w:ascii="华文仿宋" w:eastAsia="华文仿宋" w:hAnsi="华文仿宋" w:cs="宋体" w:hint="eastAsia"/>
          <w:kern w:val="0"/>
          <w:sz w:val="28"/>
          <w:szCs w:val="28"/>
        </w:rPr>
        <w:t>光盘</w:t>
      </w:r>
      <w:r w:rsidRPr="00260FE1">
        <w:rPr>
          <w:rFonts w:ascii="华文仿宋" w:eastAsia="华文仿宋" w:hAnsi="华文仿宋" w:cs="宋体"/>
          <w:kern w:val="0"/>
          <w:sz w:val="28"/>
          <w:szCs w:val="28"/>
        </w:rPr>
        <w:t>的图像和声音质量</w:t>
      </w:r>
      <w:r w:rsidRPr="00260FE1">
        <w:rPr>
          <w:rFonts w:ascii="华文仿宋" w:eastAsia="华文仿宋" w:hAnsi="华文仿宋" w:cs="宋体" w:hint="eastAsia"/>
          <w:kern w:val="0"/>
          <w:sz w:val="28"/>
          <w:szCs w:val="28"/>
        </w:rPr>
        <w:t>；</w:t>
      </w:r>
      <w:r w:rsidR="00D87012">
        <w:rPr>
          <w:rFonts w:ascii="华文仿宋" w:eastAsia="华文仿宋" w:hAnsi="华文仿宋" w:cs="宋体"/>
          <w:kern w:val="0"/>
          <w:sz w:val="28"/>
          <w:szCs w:val="28"/>
        </w:rPr>
        <w:t>录影内容必须由参</w:t>
      </w:r>
      <w:r w:rsidR="00D87012">
        <w:rPr>
          <w:rFonts w:ascii="华文仿宋" w:eastAsia="华文仿宋" w:hAnsi="华文仿宋" w:cs="宋体" w:hint="eastAsia"/>
          <w:kern w:val="0"/>
          <w:sz w:val="28"/>
          <w:szCs w:val="28"/>
        </w:rPr>
        <w:t>评</w:t>
      </w:r>
      <w:r w:rsidRPr="00260FE1">
        <w:rPr>
          <w:rFonts w:ascii="华文仿宋" w:eastAsia="华文仿宋" w:hAnsi="华文仿宋" w:cs="宋体"/>
          <w:kern w:val="0"/>
          <w:sz w:val="28"/>
          <w:szCs w:val="28"/>
        </w:rPr>
        <w:t>选手本人表演，不得伪造或由他人替代</w:t>
      </w:r>
      <w:r w:rsidRPr="00260FE1"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  <w:r w:rsidR="00D87012">
        <w:rPr>
          <w:rFonts w:ascii="华文仿宋" w:eastAsia="华文仿宋" w:hAnsi="华文仿宋" w:cs="宋体"/>
          <w:kern w:val="0"/>
          <w:sz w:val="28"/>
          <w:szCs w:val="28"/>
        </w:rPr>
        <w:t>如发现伪造或替代，将立即取消其参</w:t>
      </w:r>
      <w:r w:rsidR="00D87012">
        <w:rPr>
          <w:rFonts w:ascii="华文仿宋" w:eastAsia="华文仿宋" w:hAnsi="华文仿宋" w:cs="宋体" w:hint="eastAsia"/>
          <w:kern w:val="0"/>
          <w:sz w:val="28"/>
          <w:szCs w:val="28"/>
        </w:rPr>
        <w:t>评</w:t>
      </w:r>
      <w:r w:rsidRPr="00260FE1">
        <w:rPr>
          <w:rFonts w:ascii="华文仿宋" w:eastAsia="华文仿宋" w:hAnsi="华文仿宋" w:cs="宋体"/>
          <w:kern w:val="0"/>
          <w:sz w:val="28"/>
          <w:szCs w:val="28"/>
        </w:rPr>
        <w:t>资格及所获奖项。</w:t>
      </w:r>
      <w:bookmarkStart w:id="0" w:name="_GoBack"/>
      <w:bookmarkEnd w:id="0"/>
    </w:p>
    <w:p w14:paraId="689CD4D4" w14:textId="77777777" w:rsidR="0030558F" w:rsidRPr="00260FE1" w:rsidRDefault="0030558F" w:rsidP="00FD013D">
      <w:pPr>
        <w:spacing w:line="520" w:lineRule="exact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260FE1">
        <w:rPr>
          <w:rFonts w:ascii="华文仿宋" w:eastAsia="华文仿宋" w:hAnsi="华文仿宋" w:hint="eastAsia"/>
          <w:sz w:val="28"/>
          <w:szCs w:val="28"/>
        </w:rPr>
        <w:t>3、相关报名表格请</w:t>
      </w: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登陆中国舞蹈家协会官方网站</w:t>
      </w:r>
      <w:r w:rsidRPr="00260FE1">
        <w:rPr>
          <w:rFonts w:ascii="华文仿宋" w:eastAsia="华文仿宋" w:hAnsi="华文仿宋"/>
          <w:sz w:val="28"/>
          <w:szCs w:val="28"/>
        </w:rPr>
        <w:t>www.c</w:t>
      </w:r>
      <w:r w:rsidRPr="00260FE1">
        <w:rPr>
          <w:rFonts w:ascii="华文仿宋" w:eastAsia="华文仿宋" w:hAnsi="华文仿宋" w:hint="eastAsia"/>
          <w:sz w:val="28"/>
          <w:szCs w:val="28"/>
        </w:rPr>
        <w:t>danet</w:t>
      </w:r>
      <w:r w:rsidRPr="00260FE1">
        <w:rPr>
          <w:rFonts w:ascii="华文仿宋" w:eastAsia="华文仿宋" w:hAnsi="华文仿宋"/>
          <w:sz w:val="28"/>
          <w:szCs w:val="28"/>
        </w:rPr>
        <w:t>.org</w:t>
      </w:r>
      <w:r w:rsidRPr="00260FE1">
        <w:rPr>
          <w:rFonts w:ascii="华文仿宋" w:eastAsia="华文仿宋" w:hAnsi="华文仿宋" w:hint="eastAsia"/>
          <w:sz w:val="28"/>
          <w:szCs w:val="28"/>
        </w:rPr>
        <w:t>下载</w:t>
      </w:r>
      <w:r w:rsidR="009A1C2A">
        <w:rPr>
          <w:rFonts w:ascii="华文仿宋" w:eastAsia="华文仿宋" w:hAnsi="华文仿宋" w:hint="eastAsia"/>
          <w:sz w:val="28"/>
          <w:szCs w:val="28"/>
        </w:rPr>
        <w:t>【附件2】</w:t>
      </w:r>
      <w:r w:rsidRPr="00260FE1">
        <w:rPr>
          <w:rFonts w:ascii="华文仿宋" w:eastAsia="华文仿宋" w:hAnsi="华文仿宋" w:hint="eastAsia"/>
          <w:sz w:val="28"/>
          <w:szCs w:val="28"/>
        </w:rPr>
        <w:t>，填写完成后于</w:t>
      </w:r>
      <w:r w:rsidR="00B62D7E" w:rsidRPr="00260FE1">
        <w:rPr>
          <w:rFonts w:ascii="华文仿宋" w:eastAsia="华文仿宋" w:hAnsi="华文仿宋" w:hint="eastAsia"/>
          <w:sz w:val="28"/>
          <w:szCs w:val="28"/>
        </w:rPr>
        <w:t>9</w:t>
      </w:r>
      <w:r w:rsidRPr="00260FE1">
        <w:rPr>
          <w:rFonts w:ascii="华文仿宋" w:eastAsia="华文仿宋" w:hAnsi="华文仿宋" w:hint="eastAsia"/>
          <w:sz w:val="28"/>
          <w:szCs w:val="28"/>
        </w:rPr>
        <w:t>月</w:t>
      </w:r>
      <w:r w:rsidR="00B62D7E" w:rsidRPr="00260FE1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日前</w:t>
      </w:r>
      <w:r w:rsidRPr="00260FE1">
        <w:rPr>
          <w:rFonts w:ascii="华文仿宋" w:eastAsia="华文仿宋" w:hAnsi="华文仿宋" w:hint="eastAsia"/>
          <w:sz w:val="28"/>
          <w:szCs w:val="28"/>
        </w:rPr>
        <w:t>发至</w:t>
      </w:r>
      <w:r w:rsidRPr="00260FE1">
        <w:rPr>
          <w:rFonts w:ascii="华文仿宋" w:eastAsia="华文仿宋" w:hAnsi="华文仿宋"/>
          <w:sz w:val="28"/>
          <w:szCs w:val="28"/>
        </w:rPr>
        <w:t>hehuajiang</w:t>
      </w:r>
      <w:r w:rsidR="006B5499" w:rsidRPr="00260FE1">
        <w:rPr>
          <w:rFonts w:ascii="华文仿宋" w:eastAsia="华文仿宋" w:hAnsi="华文仿宋" w:hint="eastAsia"/>
          <w:sz w:val="28"/>
          <w:szCs w:val="28"/>
        </w:rPr>
        <w:t>wj</w:t>
      </w:r>
      <w:r w:rsidRPr="00260FE1">
        <w:rPr>
          <w:rFonts w:ascii="华文仿宋" w:eastAsia="华文仿宋" w:hAnsi="华文仿宋"/>
          <w:sz w:val="28"/>
          <w:szCs w:val="28"/>
        </w:rPr>
        <w:t>@126.com</w:t>
      </w:r>
      <w:r w:rsidRPr="00260FE1">
        <w:rPr>
          <w:rFonts w:ascii="华文仿宋" w:eastAsia="华文仿宋" w:hAnsi="华文仿宋" w:hint="eastAsia"/>
          <w:sz w:val="28"/>
          <w:szCs w:val="28"/>
        </w:rPr>
        <w:t>。</w:t>
      </w:r>
    </w:p>
    <w:p w14:paraId="639DB6DC" w14:textId="77777777" w:rsidR="00B62D7E" w:rsidRPr="00260FE1" w:rsidRDefault="00B62D7E" w:rsidP="00FD013D">
      <w:pPr>
        <w:spacing w:line="520" w:lineRule="exact"/>
        <w:ind w:firstLineChars="200" w:firstLine="606"/>
        <w:rPr>
          <w:rFonts w:ascii="华文仿宋" w:eastAsia="华文仿宋" w:hAnsi="华文仿宋"/>
          <w:b/>
          <w:bCs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bCs/>
          <w:sz w:val="28"/>
          <w:szCs w:val="28"/>
        </w:rPr>
        <w:t>六、报送地点</w:t>
      </w:r>
    </w:p>
    <w:p w14:paraId="347CFAB4" w14:textId="77777777" w:rsidR="00B62D7E" w:rsidRPr="00260FE1" w:rsidRDefault="00B62D7E" w:rsidP="00FD013D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60FE1">
        <w:rPr>
          <w:rFonts w:ascii="华文仿宋" w:eastAsia="华文仿宋" w:hAnsi="华文仿宋" w:hint="eastAsia"/>
          <w:color w:val="000000"/>
          <w:sz w:val="28"/>
          <w:szCs w:val="28"/>
        </w:rPr>
        <w:t>报名截止时间：</w:t>
      </w:r>
      <w:r w:rsidRPr="00260FE1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2016年9月2日（以报送节目寄出日期为准）</w:t>
      </w:r>
    </w:p>
    <w:p w14:paraId="39AA8AA1" w14:textId="77777777" w:rsidR="00B62D7E" w:rsidRPr="00260FE1" w:rsidRDefault="00B62D7E" w:rsidP="00FD013D">
      <w:pPr>
        <w:spacing w:line="520" w:lineRule="exact"/>
        <w:rPr>
          <w:rFonts w:ascii="华文仿宋" w:eastAsia="华文仿宋" w:hAnsi="华文仿宋"/>
          <w:bCs/>
          <w:sz w:val="28"/>
          <w:szCs w:val="28"/>
        </w:rPr>
      </w:pPr>
      <w:r w:rsidRPr="00260FE1">
        <w:rPr>
          <w:rFonts w:ascii="华文仿宋" w:eastAsia="华文仿宋" w:hAnsi="华文仿宋" w:hint="eastAsia"/>
          <w:sz w:val="28"/>
          <w:szCs w:val="28"/>
        </w:rPr>
        <w:t>报送地址：北京朝阳区北沙滩一号院32号楼B座16层1616中国舞协“荷花奖”办公室，邮编：100083</w:t>
      </w:r>
      <w:r w:rsidR="00260FE1" w:rsidRPr="00260FE1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Pr="00260FE1">
        <w:rPr>
          <w:rFonts w:ascii="华文仿宋" w:eastAsia="华文仿宋" w:hAnsi="华文仿宋" w:hint="eastAsia"/>
          <w:bCs/>
          <w:sz w:val="28"/>
          <w:szCs w:val="28"/>
        </w:rPr>
        <w:t>咨询电话:010-59759274、 59759674（传真）</w:t>
      </w:r>
      <w:r w:rsidR="00260FE1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14:paraId="5E952804" w14:textId="77777777" w:rsidR="00B62D7E" w:rsidRPr="00260FE1" w:rsidRDefault="00B62D7E" w:rsidP="00FD013D">
      <w:pPr>
        <w:spacing w:line="520" w:lineRule="exact"/>
        <w:ind w:right="480" w:firstLine="5320"/>
        <w:rPr>
          <w:rFonts w:ascii="华文仿宋" w:eastAsia="华文仿宋" w:hAnsi="华文仿宋"/>
          <w:bCs/>
          <w:sz w:val="28"/>
          <w:szCs w:val="28"/>
        </w:rPr>
      </w:pPr>
    </w:p>
    <w:p w14:paraId="1B2D0004" w14:textId="77777777" w:rsidR="00B62D7E" w:rsidRPr="00260FE1" w:rsidRDefault="00B62D7E" w:rsidP="00FD013D">
      <w:pPr>
        <w:spacing w:line="520" w:lineRule="exact"/>
        <w:ind w:right="480" w:firstLine="5320"/>
        <w:rPr>
          <w:rFonts w:ascii="华文仿宋" w:eastAsia="华文仿宋" w:hAnsi="华文仿宋"/>
          <w:b/>
          <w:bCs/>
          <w:sz w:val="28"/>
          <w:szCs w:val="28"/>
        </w:rPr>
      </w:pPr>
    </w:p>
    <w:p w14:paraId="286655C6" w14:textId="77777777" w:rsidR="00B62D7E" w:rsidRPr="00260FE1" w:rsidRDefault="00B62D7E" w:rsidP="00FD013D">
      <w:pPr>
        <w:spacing w:line="520" w:lineRule="exact"/>
        <w:ind w:right="480" w:firstLine="5320"/>
        <w:rPr>
          <w:rFonts w:ascii="华文仿宋" w:eastAsia="华文仿宋" w:hAnsi="华文仿宋"/>
          <w:b/>
          <w:bCs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bCs/>
          <w:sz w:val="28"/>
          <w:szCs w:val="28"/>
        </w:rPr>
        <w:t>中国舞蹈家协会</w:t>
      </w:r>
    </w:p>
    <w:p w14:paraId="78F548DF" w14:textId="77777777" w:rsidR="004414CF" w:rsidRPr="00FD013D" w:rsidRDefault="00B62D7E" w:rsidP="00FD013D">
      <w:pPr>
        <w:spacing w:line="520" w:lineRule="exact"/>
        <w:ind w:right="480" w:firstLine="5320"/>
        <w:rPr>
          <w:rFonts w:ascii="华文仿宋" w:eastAsia="华文仿宋" w:hAnsi="华文仿宋"/>
          <w:b/>
          <w:bCs/>
          <w:sz w:val="28"/>
          <w:szCs w:val="28"/>
        </w:rPr>
      </w:pPr>
      <w:r w:rsidRPr="00260FE1"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 w:rsidRPr="00260FE1">
        <w:rPr>
          <w:rFonts w:ascii="华文仿宋" w:eastAsia="华文仿宋" w:hAnsi="华文仿宋"/>
          <w:b/>
          <w:bCs/>
          <w:sz w:val="28"/>
          <w:szCs w:val="28"/>
        </w:rPr>
        <w:t>20</w:t>
      </w:r>
      <w:r w:rsidRPr="00260FE1">
        <w:rPr>
          <w:rFonts w:ascii="华文仿宋" w:eastAsia="华文仿宋" w:hAnsi="华文仿宋" w:hint="eastAsia"/>
          <w:b/>
          <w:bCs/>
          <w:sz w:val="28"/>
          <w:szCs w:val="28"/>
        </w:rPr>
        <w:t>16</w:t>
      </w:r>
      <w:r w:rsidRPr="00260FE1">
        <w:rPr>
          <w:rFonts w:ascii="华文仿宋" w:eastAsia="华文仿宋" w:hAnsi="华文仿宋"/>
          <w:b/>
          <w:bCs/>
          <w:sz w:val="28"/>
          <w:szCs w:val="28"/>
        </w:rPr>
        <w:t>年</w:t>
      </w:r>
      <w:r w:rsidRPr="00260FE1">
        <w:rPr>
          <w:rFonts w:ascii="华文仿宋" w:eastAsia="华文仿宋" w:hAnsi="华文仿宋" w:hint="eastAsia"/>
          <w:b/>
          <w:bCs/>
          <w:sz w:val="28"/>
          <w:szCs w:val="28"/>
        </w:rPr>
        <w:t>7</w:t>
      </w:r>
      <w:r w:rsidRPr="00260FE1">
        <w:rPr>
          <w:rFonts w:ascii="华文仿宋" w:eastAsia="华文仿宋" w:hAnsi="华文仿宋"/>
          <w:b/>
          <w:bCs/>
          <w:sz w:val="28"/>
          <w:szCs w:val="28"/>
        </w:rPr>
        <w:t>月</w:t>
      </w:r>
    </w:p>
    <w:sectPr w:rsidR="004414CF" w:rsidRPr="00FD013D" w:rsidSect="004C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37D0" w14:textId="77777777" w:rsidR="009E1536" w:rsidRDefault="009E1536" w:rsidP="00260FE1">
      <w:r>
        <w:separator/>
      </w:r>
    </w:p>
  </w:endnote>
  <w:endnote w:type="continuationSeparator" w:id="0">
    <w:p w14:paraId="41E0FC86" w14:textId="77777777" w:rsidR="009E1536" w:rsidRDefault="009E1536" w:rsidP="0026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978D6" w14:textId="77777777" w:rsidR="009E1536" w:rsidRDefault="009E1536" w:rsidP="00260FE1">
      <w:r>
        <w:separator/>
      </w:r>
    </w:p>
  </w:footnote>
  <w:footnote w:type="continuationSeparator" w:id="0">
    <w:p w14:paraId="37B3047E" w14:textId="77777777" w:rsidR="009E1536" w:rsidRDefault="009E1536" w:rsidP="0026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5F00"/>
    <w:multiLevelType w:val="hybridMultilevel"/>
    <w:tmpl w:val="7EECAE00"/>
    <w:lvl w:ilvl="0" w:tplc="9D52010C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221693E"/>
    <w:multiLevelType w:val="hybridMultilevel"/>
    <w:tmpl w:val="721AEE66"/>
    <w:lvl w:ilvl="0" w:tplc="7D6E54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58F"/>
    <w:rsid w:val="00260FE1"/>
    <w:rsid w:val="0030558F"/>
    <w:rsid w:val="004414CF"/>
    <w:rsid w:val="005D614C"/>
    <w:rsid w:val="006B5499"/>
    <w:rsid w:val="008725BA"/>
    <w:rsid w:val="009A1C2A"/>
    <w:rsid w:val="009E1536"/>
    <w:rsid w:val="00A35745"/>
    <w:rsid w:val="00B62D7E"/>
    <w:rsid w:val="00C011FC"/>
    <w:rsid w:val="00D87012"/>
    <w:rsid w:val="00DF5E33"/>
    <w:rsid w:val="00EA4AE8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564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055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6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260FE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6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rsid w:val="00260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156</Words>
  <Characters>895</Characters>
  <Application>Microsoft Macintosh Word</Application>
  <DocSecurity>0</DocSecurity>
  <Lines>7</Lines>
  <Paragraphs>2</Paragraphs>
  <ScaleCrop>false</ScaleCrop>
  <Company>Lenovo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 zhang</cp:lastModifiedBy>
  <cp:revision>7</cp:revision>
  <dcterms:created xsi:type="dcterms:W3CDTF">2016-07-01T03:13:00Z</dcterms:created>
  <dcterms:modified xsi:type="dcterms:W3CDTF">2016-07-11T13:54:00Z</dcterms:modified>
</cp:coreProperties>
</file>