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before="156" w:line="440" w:lineRule="exact"/>
        <w:jc w:val="lef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t>附件1:</w:t>
      </w:r>
    </w:p>
    <w:p>
      <w:pPr>
        <w:spacing w:before="156" w:line="440" w:lineRule="exact"/>
        <w:ind w:firstLine="601"/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活动方案</w:t>
      </w:r>
    </w:p>
    <w:p>
      <w:pPr>
        <w:spacing w:line="440" w:lineRule="exact"/>
        <w:jc w:val="lef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一、组织机构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主办单位：</w:t>
      </w:r>
      <w:r>
        <w:rPr>
          <w:rFonts w:hint="eastAsia" w:ascii="仿宋" w:hAnsi="仿宋" w:eastAsia="仿宋" w:cs="仿宋"/>
          <w:sz w:val="32"/>
          <w:szCs w:val="32"/>
        </w:rPr>
        <w:t>中国舞蹈家协会</w:t>
      </w:r>
    </w:p>
    <w:p>
      <w:pPr>
        <w:spacing w:before="50" w:line="520" w:lineRule="exact"/>
        <w:ind w:firstLine="2240" w:firstLineChars="7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法国尼斯市政府</w:t>
      </w:r>
      <w:r>
        <w:rPr>
          <w:rFonts w:hint="eastAsia" w:ascii="仿宋" w:hAnsi="仿宋" w:eastAsia="仿宋" w:cs="仿宋"/>
          <w:b/>
          <w:sz w:val="32"/>
          <w:szCs w:val="32"/>
        </w:rPr>
        <w:t xml:space="preserve"> 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协办单位：</w:t>
      </w:r>
      <w:r>
        <w:rPr>
          <w:rFonts w:hint="eastAsia" w:ascii="仿宋" w:hAnsi="仿宋" w:eastAsia="仿宋" w:cs="仿宋"/>
          <w:sz w:val="32"/>
          <w:szCs w:val="32"/>
        </w:rPr>
        <w:t>法国蓝色海岸中法交流协会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 xml:space="preserve">          </w:t>
      </w:r>
      <w:r>
        <w:rPr>
          <w:rFonts w:hint="eastAsia" w:ascii="仿宋" w:hAnsi="仿宋" w:eastAsia="仿宋" w:cs="仿宋"/>
          <w:sz w:val="32"/>
          <w:szCs w:val="32"/>
        </w:rPr>
        <w:t>法国蓝色海岸孔子学院</w:t>
      </w:r>
    </w:p>
    <w:p>
      <w:pPr>
        <w:spacing w:before="50" w:line="520" w:lineRule="exact"/>
        <w:ind w:firstLine="2240" w:firstLineChars="7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友好同盟国际文化交流中心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支持单位：</w:t>
      </w:r>
      <w:r>
        <w:rPr>
          <w:rFonts w:hint="eastAsia" w:ascii="仿宋" w:hAnsi="仿宋" w:eastAsia="仿宋" w:cs="仿宋"/>
          <w:sz w:val="32"/>
          <w:szCs w:val="32"/>
        </w:rPr>
        <w:t xml:space="preserve"> 中国驻法国大使馆  阿尔卑斯大区政府</w:t>
      </w:r>
    </w:p>
    <w:p>
      <w:pPr>
        <w:spacing w:before="50" w:line="520" w:lineRule="exact"/>
        <w:ind w:firstLine="2240" w:firstLineChars="7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中国驻马赛总领馆 法国马赛政府</w:t>
      </w:r>
    </w:p>
    <w:p>
      <w:pPr>
        <w:spacing w:before="50" w:line="520" w:lineRule="exact"/>
        <w:ind w:firstLine="2240" w:firstLineChars="7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法国尼斯教育局   法国尼斯歌剧院</w:t>
      </w:r>
    </w:p>
    <w:p>
      <w:pPr>
        <w:spacing w:before="50" w:line="520" w:lineRule="exact"/>
        <w:ind w:firstLine="2240" w:firstLineChars="7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法国尼斯大学  法国CIV国际学校</w:t>
      </w:r>
    </w:p>
    <w:p>
      <w:pPr>
        <w:spacing w:before="50" w:line="520" w:lineRule="exact"/>
        <w:ind w:firstLine="2240" w:firstLineChars="7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法国戛纳舞蹈学校  法国马蒂斯博物馆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承办单位：</w:t>
      </w:r>
      <w:r>
        <w:rPr>
          <w:rFonts w:hint="eastAsia" w:ascii="仿宋" w:hAnsi="仿宋" w:eastAsia="仿宋" w:cs="仿宋"/>
          <w:sz w:val="32"/>
          <w:szCs w:val="32"/>
        </w:rPr>
        <w:t>“魅力校园”港澳台及国际交流部</w:t>
      </w:r>
    </w:p>
    <w:p>
      <w:pPr>
        <w:spacing w:before="50" w:line="520" w:lineRule="exact"/>
        <w:ind w:firstLine="2560" w:firstLineChars="8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环球使者欧洲部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color w:val="FF0000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活动官网：</w:t>
      </w:r>
      <w:r>
        <w:rPr>
          <w:rFonts w:hint="eastAsia" w:ascii="仿宋" w:hAnsi="仿宋" w:eastAsia="仿宋" w:cs="仿宋"/>
          <w:sz w:val="32"/>
          <w:szCs w:val="32"/>
        </w:rPr>
        <w:t>中国舞蹈家协会   中国艺术教育网</w:t>
      </w:r>
    </w:p>
    <w:p>
      <w:pPr>
        <w:spacing w:beforeLines="50" w:line="520" w:lineRule="exac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二、活动构成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活动时间：</w:t>
      </w:r>
      <w:r>
        <w:rPr>
          <w:rFonts w:hint="eastAsia" w:ascii="仿宋" w:hAnsi="仿宋" w:eastAsia="仿宋" w:cs="仿宋"/>
          <w:sz w:val="32"/>
          <w:szCs w:val="32"/>
        </w:rPr>
        <w:t>2019年1月24日——2月3日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活动地点：</w:t>
      </w:r>
      <w:r>
        <w:rPr>
          <w:rFonts w:hint="eastAsia" w:ascii="仿宋" w:hAnsi="仿宋" w:eastAsia="仿宋" w:cs="仿宋"/>
          <w:bCs/>
          <w:sz w:val="32"/>
          <w:szCs w:val="32"/>
        </w:rPr>
        <w:t>法国、</w:t>
      </w:r>
      <w:r>
        <w:rPr>
          <w:rFonts w:hint="eastAsia" w:ascii="仿宋" w:hAnsi="仿宋" w:eastAsia="仿宋" w:cs="仿宋"/>
          <w:sz w:val="32"/>
          <w:szCs w:val="32"/>
        </w:rPr>
        <w:t>意大利、摩纳哥、梵蒂冈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参演单位：</w:t>
      </w:r>
      <w:r>
        <w:rPr>
          <w:rFonts w:hint="eastAsia" w:ascii="仿宋" w:hAnsi="仿宋" w:eastAsia="仿宋" w:cs="仿宋"/>
          <w:sz w:val="32"/>
          <w:szCs w:val="32"/>
        </w:rPr>
        <w:t>历届参加中国舞蹈家协会小荷风采、新农村少儿舞蹈美育工程展演、魅力校园系列活动的优秀节目单位。</w:t>
      </w:r>
      <w:r>
        <w:rPr>
          <w:rFonts w:hint="eastAsia" w:ascii="仿宋" w:hAnsi="仿宋" w:eastAsia="仿宋" w:cs="仿宋"/>
          <w:bCs/>
          <w:sz w:val="32"/>
          <w:szCs w:val="32"/>
        </w:rPr>
        <w:t xml:space="preserve"> 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活动内容</w:t>
      </w:r>
      <w:r>
        <w:rPr>
          <w:rFonts w:hint="eastAsia" w:ascii="仿宋" w:hAnsi="仿宋" w:eastAsia="仿宋" w:cs="仿宋"/>
          <w:bCs/>
          <w:sz w:val="32"/>
          <w:szCs w:val="32"/>
        </w:rPr>
        <w:t xml:space="preserve">： </w:t>
      </w:r>
    </w:p>
    <w:p>
      <w:pPr>
        <w:spacing w:before="50" w:line="520" w:lineRule="exact"/>
        <w:ind w:firstLine="643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1、中法青少年荣耀绽放欧洲顶级百年剧院</w:t>
      </w:r>
    </w:p>
    <w:p>
      <w:pPr>
        <w:spacing w:before="50" w:line="520" w:lineRule="exact"/>
        <w:ind w:firstLine="640" w:firstLineChars="200"/>
        <w:rPr>
          <w:rFonts w:ascii="仿宋" w:hAnsi="仿宋" w:eastAsia="仿宋" w:cs="仿宋"/>
          <w:color w:val="FF000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参加”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一带一路·荣耀法兰西”中欧青少年舞蹈交流展演活动的</w:t>
      </w:r>
      <w:r>
        <w:rPr>
          <w:rFonts w:hint="eastAsia" w:ascii="仿宋" w:hAnsi="仿宋" w:eastAsia="仿宋" w:cs="仿宋"/>
          <w:sz w:val="32"/>
          <w:szCs w:val="32"/>
        </w:rPr>
        <w:t>中国青少年艺术团，将获得法国尼斯市政府的官方邀请，在欧洲顶级国立剧院（政府独家授权的尼斯歌剧院或同等剧院）,联合展示中法两国青少年的舞蹈魅力。</w:t>
      </w:r>
    </w:p>
    <w:p>
      <w:pPr>
        <w:spacing w:before="50" w:line="520" w:lineRule="exac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届时，活动现场高朋满座，除了法国市民及欧盟青少年观演之外，更有法国政府要员、中国驻法国大使馆或领事馆领导等嘉宾出席致词、观看，并在活动结束后向全体参演团员及单位授予荣誉奖牌和嘉奖证书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，以此鼓励和感谢为两国文化艺术交流与友谊传递所做出的贡献。</w:t>
      </w:r>
    </w:p>
    <w:p>
      <w:pPr>
        <w:pStyle w:val="4"/>
        <w:spacing w:before="50" w:line="520" w:lineRule="exact"/>
        <w:ind w:firstLine="0" w:firstLineChars="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 xml:space="preserve">    2、分组进行名校互动交流学习 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访顶负盛名的尼斯大学：该校为法国最大的多学科综合性大学，其艺术、科研均获得骄人的成绩。由尼斯大学艺术系主任带领参观并介绍艺术教室及观摩教学，并与该校师生交流中西方不同的教学理念，就中法本土民族性舞蹈艺术展开讨论。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走进戛纳舞蹈学校大师课堂：该校坐落于著名的影城戛纳，为法国艺术名校之一，世界各地学生慕名而来，教师具有顶级舞蹈教学资质。许多杰出的舞蹈艺术家都深造于该学校，其舞蹈专业以古典芭蕾舞、现代舞、爵士舞尤为著名，学院舞蹈大师云集，学院师生在国际舞蹈界享有很高的声誉。届时校内领导将亲自接待，带领参观戛纳舞校并介绍学校发展及教学方式，安排观摩名师芭蕾舞蹈课程，并与师生交流互动。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走进全法排名第一的CIV国际学校：该校以其多语种教学闻名，其中设有特色中文课程。中方团队与CIV国际学校的师生共同参与“庆祝中国新春”主题活动，活动由文化和艺术两个主题组成，共同呈现中法民族文化及特色，体验跨民族、跨地域、跨语言、跨文化的美好氛围。 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定制巴黎舞蹈大师课 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走进巴黎顶级的舞蹈学校，根据团队人员情况分组进行，接受法国顶级舞蹈大师小班授课指导，该课程为定制服务。</w:t>
      </w:r>
    </w:p>
    <w:p>
      <w:pPr>
        <w:pStyle w:val="4"/>
        <w:spacing w:before="50" w:line="520" w:lineRule="exact"/>
        <w:ind w:firstLine="0" w:firstLineChars="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 xml:space="preserve">    3、重走文艺复兴之路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青少年将踏上文艺复兴的发源地意大利，接受古老的艺术与文化的熏陶。从永恒之城罗马古城开始，一路走访佛罗伦萨、比萨、米兰等艺术圣地，在数百年建成的华丽教堂前，在举世闻名的博物馆里，在被历史洗礼过的大街小巷中身临其境的感受欧洲古老文明的魅力，沐浴艺术之光，让中国青少年加深对西方文化艺术的了解，提升其艺术鉴赏能力与艺术素养。</w:t>
      </w:r>
    </w:p>
    <w:p>
      <w:pPr>
        <w:spacing w:beforeLines="50" w:line="520" w:lineRule="exac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三、综合费用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费用包含:国际段往返机票、签证费、活动演出费、住宿费、资料费、餐费、交通费、小费及人身意外险。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不含办理护照及认证公证书费用。</w:t>
      </w:r>
    </w:p>
    <w:p>
      <w:pPr>
        <w:spacing w:beforeLines="50" w:line="520" w:lineRule="exac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四、报名所需资料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电子版资料：请按照时间认真填写组委会提供的相关表格；及报名节目电子资料(演出照片或视频)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需快递资料：欧盟签证所需资料(此资料会由签证专员指导准备)</w:t>
      </w:r>
    </w:p>
    <w:p>
      <w:pPr>
        <w:spacing w:beforeLines="50" w:line="520" w:lineRule="exac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五、时间安排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选送报名：2018年7月—10月30日止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签证办理：2018年11月—12月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活动时间：2019年1月24日—2月3日</w:t>
      </w:r>
    </w:p>
    <w:p>
      <w:pPr>
        <w:spacing w:beforeLines="50" w:line="520" w:lineRule="exac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六、经费来源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各参演单位承担各自团队出行经费。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特邀嘉宾的费用由主办单位和承办单位共同解决。</w:t>
      </w:r>
    </w:p>
    <w:p>
      <w:pPr>
        <w:spacing w:before="50" w:line="520" w:lineRule="exac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七、支持媒体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法国 F3电视台、尼斯早报、中央电视台、中国国际广播电台、新华社、中新社、人民日报（海外版）、中国文化报、中国艺术报、人民网、国际在线、腾讯、优酷、中国艺术教育网等。</w:t>
      </w:r>
    </w:p>
    <w:p>
      <w:pPr>
        <w:spacing w:before="50" w:line="520" w:lineRule="exac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八、报名方式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联系人：王老师  联系电话： 13811702440  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邮箱：401724021@qq.com 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bCs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报名网站：http://mlxy.chinaartedu.net/</w:t>
      </w:r>
      <w:r>
        <w:rPr>
          <w:rFonts w:hint="eastAsia" w:ascii="仿宋" w:hAnsi="仿宋" w:eastAsia="仿宋" w:cs="仿宋"/>
          <w:bCs/>
          <w:sz w:val="32"/>
          <w:szCs w:val="32"/>
        </w:rPr>
        <w:t xml:space="preserve">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606086"/>
    <w:rsid w:val="0C606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mbria" w:hAnsi="Cambria" w:eastAsia="宋体" w:cs="Times New Roman"/>
      <w:kern w:val="2"/>
      <w:sz w:val="24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1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2018-08-29T03:21:00Z</dcterms:created>
  <dc:creator>Daphne</dc:creator>
  <cp:lastModifiedBy>Daphne</cp:lastModifiedBy>
  <dcterms:modified xsi:type="dcterms:W3CDTF">2018-08-29T03:21:58Z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