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“网络管理、评论人才培训班”线上培训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Hans"/>
        </w:rPr>
        <w:t>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通知</w:t>
      </w:r>
    </w:p>
    <w:p>
      <w:pPr>
        <w:spacing w:line="580" w:lineRule="exact"/>
        <w:jc w:val="both"/>
        <w:rPr>
          <w:color w:val="000000" w:themeColor="text1"/>
        </w:rPr>
      </w:pPr>
      <w:bookmarkStart w:id="0" w:name="2212-1595650090262"/>
      <w:bookmarkEnd w:id="0"/>
      <w:bookmarkStart w:id="1" w:name="1321-1595650090258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  <w:shd w:val="clear" w:color="auto" w:fill="FFFFFF"/>
        </w:rPr>
      </w:pPr>
      <w:bookmarkStart w:id="2" w:name="7930-1595650090264"/>
      <w:bookmarkEnd w:id="2"/>
      <w:r>
        <w:rPr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  <w:shd w:val="clear" w:color="auto" w:fill="FFFFFF"/>
        </w:rPr>
        <w:t>各省、自治区、直辖市舞协，延边自治州舞协，新疆生产建设兵团文联舞协，各产（行）业文联舞协，中央军委政治工作部宣传局文化处，中央直属单位，各专业院团院校：</w:t>
      </w:r>
      <w:bookmarkStart w:id="3" w:name="6336-1595650090266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lang w:eastAsia="zh-Hans"/>
        </w:rPr>
      </w:pPr>
      <w:r>
        <w:rPr>
          <w:rFonts w:hint="default" w:ascii="仿宋_GB2312" w:hAnsi="仿宋_GB2312" w:eastAsia="仿宋_GB2312" w:cs="仿宋_GB2312"/>
          <w:sz w:val="32"/>
          <w:lang w:eastAsia="zh-Hans"/>
        </w:rPr>
        <w:t>为贯彻落实习近平新时代中国特色社会主义思想和 《中国共产党宣传工作条例》，深入推进网络评论队伍建 设，持续壮大网络评论引导力量，牢牢把握网上舆论主导权，打赢网上意识形态斗争，切实走好网上群众路线，加强舞蹈界网络评论、网络传播、新闻发布制度、网络舆论突发事件危机的应对等相关队伍建设，中国舞蹈家协会拟于11月23日-27日举办网络管理、评论人才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default" w:ascii="仿宋_GB2312" w:hAnsi="仿宋_GB2312" w:eastAsia="仿宋_GB2312" w:cs="仿宋_GB2312"/>
          <w:b/>
          <w:sz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</w:rPr>
        <w:t>培训对象</w:t>
      </w:r>
      <w:r>
        <w:rPr>
          <w:rFonts w:hint="default" w:ascii="仿宋_GB2312" w:hAnsi="仿宋_GB2312" w:eastAsia="仿宋_GB2312" w:cs="仿宋_GB2312"/>
          <w:b/>
          <w:sz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Adobe 仿宋 Std"/>
          <w:sz w:val="32"/>
          <w:szCs w:val="32"/>
        </w:rPr>
      </w:pPr>
      <w:r>
        <w:rPr>
          <w:rFonts w:hint="eastAsia" w:ascii="仿宋" w:hAnsi="仿宋" w:eastAsia="仿宋" w:cs="Adobe 仿宋 Std"/>
          <w:sz w:val="32"/>
          <w:szCs w:val="32"/>
          <w:lang w:val="en-US" w:eastAsia="zh-Hans"/>
        </w:rPr>
        <w:t>参培人员</w:t>
      </w:r>
      <w:r>
        <w:rPr>
          <w:rFonts w:hint="eastAsia" w:ascii="仿宋" w:hAnsi="仿宋" w:eastAsia="仿宋" w:cs="Adobe 仿宋 Std"/>
          <w:kern w:val="2"/>
          <w:sz w:val="32"/>
          <w:szCs w:val="32"/>
          <w:lang w:val="en-US" w:eastAsia="zh-Hans" w:bidi="ar-SA"/>
        </w:rPr>
        <w:t>由</w:t>
      </w:r>
      <w:r>
        <w:rPr>
          <w:rFonts w:hint="eastAsia" w:ascii="仿宋" w:hAnsi="仿宋" w:eastAsia="仿宋" w:cs="Adobe 仿宋 Std"/>
          <w:kern w:val="2"/>
          <w:sz w:val="32"/>
          <w:szCs w:val="32"/>
          <w:lang w:val="en-US" w:eastAsia="zh-CN" w:bidi="ar-SA"/>
        </w:rPr>
        <w:t>各省、自治区、直辖市舞协，新疆生产建设兵团舞协，延边舞协，各产、行业文联舞协，中央军委政治工作部宣传局文化处，各中直单位</w:t>
      </w:r>
      <w:r>
        <w:rPr>
          <w:rFonts w:hint="eastAsia" w:ascii="仿宋" w:hAnsi="仿宋" w:eastAsia="仿宋" w:cs="Adobe 仿宋 Std"/>
          <w:sz w:val="32"/>
          <w:szCs w:val="32"/>
          <w:lang w:val="en-US" w:eastAsia="zh-Hans"/>
        </w:rPr>
        <w:t>推荐，要求</w:t>
      </w:r>
      <w:r>
        <w:rPr>
          <w:rFonts w:hint="eastAsia" w:ascii="仿宋" w:hAnsi="仿宋" w:eastAsia="仿宋" w:cs="Adobe 仿宋 Std"/>
          <w:sz w:val="32"/>
          <w:szCs w:val="32"/>
        </w:rPr>
        <w:t>年龄在45周岁（含）以下，身体健康</w:t>
      </w:r>
      <w:r>
        <w:rPr>
          <w:rFonts w:ascii="仿宋" w:hAnsi="仿宋" w:eastAsia="仿宋" w:cs="Adobe 仿宋 Std"/>
          <w:sz w:val="32"/>
          <w:szCs w:val="32"/>
        </w:rPr>
        <w:t>，</w:t>
      </w:r>
      <w:r>
        <w:rPr>
          <w:rFonts w:hint="eastAsia" w:ascii="仿宋" w:hAnsi="仿宋" w:eastAsia="仿宋" w:cs="Adobe 仿宋 Std"/>
          <w:sz w:val="32"/>
          <w:szCs w:val="32"/>
        </w:rPr>
        <w:t>从事</w:t>
      </w:r>
      <w:r>
        <w:rPr>
          <w:rFonts w:hint="eastAsia" w:ascii="仿宋_GB2312" w:hAnsi="仿宋_GB2312" w:eastAsia="仿宋_GB2312" w:cs="仿宋_GB2312"/>
          <w:sz w:val="32"/>
        </w:rPr>
        <w:t>舞蹈相关公众号运营人、网络评论员</w:t>
      </w:r>
      <w:r>
        <w:rPr>
          <w:rFonts w:hint="eastAsia" w:ascii="仿宋" w:hAnsi="仿宋" w:eastAsia="仿宋" w:cs="Adobe 仿宋 Std"/>
          <w:sz w:val="32"/>
          <w:szCs w:val="32"/>
        </w:rPr>
        <w:t>相关业务工作</w:t>
      </w:r>
      <w:r>
        <w:rPr>
          <w:rFonts w:hint="eastAsia" w:ascii="仿宋" w:hAnsi="仿宋" w:eastAsia="仿宋" w:cs="Adobe 仿宋 Std"/>
          <w:sz w:val="32"/>
          <w:szCs w:val="32"/>
          <w:lang w:val="en-US" w:eastAsia="zh-Hans"/>
        </w:rPr>
        <w:t>的单位、组织或个人，鼓励</w:t>
      </w:r>
      <w:r>
        <w:rPr>
          <w:rFonts w:hint="eastAsia" w:ascii="仿宋" w:hAnsi="仿宋" w:eastAsia="仿宋" w:cs="Adobe 仿宋 Std"/>
          <w:sz w:val="32"/>
          <w:szCs w:val="32"/>
          <w:lang w:val="en-US" w:eastAsia="zh-CN"/>
        </w:rPr>
        <w:t>新文艺组织、新文艺群体</w:t>
      </w:r>
      <w:r>
        <w:rPr>
          <w:rFonts w:hint="eastAsia" w:ascii="仿宋" w:hAnsi="仿宋" w:eastAsia="仿宋" w:cs="Adobe 仿宋 Std"/>
          <w:sz w:val="32"/>
          <w:szCs w:val="32"/>
          <w:lang w:val="en-US" w:eastAsia="zh-Hans"/>
        </w:rPr>
        <w:t>报名参加</w:t>
      </w:r>
      <w:r>
        <w:rPr>
          <w:rFonts w:hint="eastAsia" w:ascii="仿宋" w:hAnsi="仿宋" w:eastAsia="仿宋" w:cs="Adobe 仿宋 Std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ascii="仿宋_GB2312" w:hAnsi="仿宋_GB2312" w:eastAsia="仿宋_GB2312" w:cs="仿宋_GB2312"/>
          <w:b/>
          <w:sz w:val="32"/>
        </w:rPr>
      </w:pPr>
      <w:r>
        <w:rPr>
          <w:rFonts w:hint="default" w:ascii="仿宋_GB2312" w:hAnsi="仿宋_GB2312" w:eastAsia="仿宋_GB2312" w:cs="仿宋_GB2312"/>
          <w:b/>
          <w:sz w:val="32"/>
        </w:rPr>
        <w:t>【</w:t>
      </w:r>
      <w:r>
        <w:rPr>
          <w:rFonts w:hint="eastAsia" w:ascii="仿宋_GB2312" w:hAnsi="仿宋_GB2312" w:eastAsia="仿宋_GB2312" w:cs="仿宋_GB2312"/>
          <w:b/>
          <w:sz w:val="32"/>
        </w:rPr>
        <w:t>培训时间</w:t>
      </w:r>
      <w:r>
        <w:rPr>
          <w:rFonts w:hint="default" w:ascii="仿宋_GB2312" w:hAnsi="仿宋_GB2312" w:eastAsia="仿宋_GB2312" w:cs="仿宋_GB2312"/>
          <w:b/>
          <w:sz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日-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color w:val="000000" w:themeColor="text1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培训地点</w:t>
      </w:r>
      <w:r>
        <w:rPr>
          <w:rFonts w:hint="default" w:ascii="仿宋_GB2312" w:hAnsi="仿宋_GB2312" w:eastAsia="仿宋_GB2312" w:cs="仿宋_GB2312"/>
          <w:b/>
          <w:color w:val="000000" w:themeColor="text1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脱产，线上教学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color w:val="000000" w:themeColor="text1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val="en-US" w:eastAsia="zh-Hans"/>
        </w:rPr>
        <w:t>主要内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  <w:t>容</w:t>
      </w:r>
      <w:r>
        <w:rPr>
          <w:rFonts w:hint="default" w:ascii="仿宋_GB2312" w:hAnsi="仿宋_GB2312" w:eastAsia="仿宋_GB2312" w:cs="仿宋_GB2312"/>
          <w:b/>
          <w:color w:val="000000" w:themeColor="text1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正确把握中国</w:t>
      </w:r>
      <w:r>
        <w:rPr>
          <w:rFonts w:hint="eastAsia" w:ascii="仿宋_GB2312" w:hAnsi="仿宋_GB2312" w:eastAsia="仿宋_GB2312" w:cs="仿宋_GB2312"/>
          <w:sz w:val="32"/>
          <w:lang w:val="en-US" w:eastAsia="zh-Hans"/>
        </w:rPr>
        <w:t>舞蹈</w:t>
      </w:r>
      <w:r>
        <w:rPr>
          <w:rFonts w:hint="eastAsia" w:ascii="仿宋_GB2312" w:hAnsi="仿宋_GB2312" w:eastAsia="仿宋_GB2312" w:cs="仿宋_GB2312"/>
          <w:sz w:val="32"/>
        </w:rPr>
        <w:t>网络评论队伍建设方向</w:t>
      </w:r>
      <w:r>
        <w:rPr>
          <w:rFonts w:hint="default" w:ascii="仿宋_GB2312" w:hAnsi="仿宋_GB2312" w:eastAsia="仿宋_GB2312" w:cs="仿宋_GB2312"/>
          <w:sz w:val="32"/>
        </w:rPr>
        <w:t>，严格选拔，精心培养，着力建设一支政治强、业务精、作风正、素质高的</w:t>
      </w:r>
      <w:r>
        <w:rPr>
          <w:rFonts w:hint="eastAsia" w:ascii="仿宋_GB2312" w:hAnsi="仿宋_GB2312" w:eastAsia="仿宋_GB2312" w:cs="仿宋_GB2312"/>
          <w:sz w:val="32"/>
          <w:lang w:val="en-US" w:eastAsia="zh-Hans"/>
        </w:rPr>
        <w:t>舞蹈</w:t>
      </w:r>
      <w:r>
        <w:rPr>
          <w:rFonts w:hint="default" w:ascii="仿宋_GB2312" w:hAnsi="仿宋_GB2312" w:eastAsia="仿宋_GB2312" w:cs="仿宋_GB2312"/>
          <w:sz w:val="32"/>
        </w:rPr>
        <w:t>网络评论队伍，不断提升网络舆论引导工作的能力和水平，</w:t>
      </w:r>
      <w:r>
        <w:rPr>
          <w:rFonts w:hint="eastAsia" w:ascii="仿宋_GB2312" w:hAnsi="仿宋_GB2312" w:eastAsia="仿宋_GB2312" w:cs="仿宋_GB2312"/>
          <w:sz w:val="32"/>
          <w:lang w:val="en-US" w:eastAsia="zh-Hans"/>
        </w:rPr>
        <w:t>邀请知名专家教授</w:t>
      </w:r>
      <w:r>
        <w:rPr>
          <w:rFonts w:hint="default" w:ascii="仿宋_GB2312" w:hAnsi="仿宋_GB2312" w:eastAsia="仿宋_GB2312" w:cs="仿宋_GB2312"/>
          <w:sz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Hans"/>
        </w:rPr>
        <w:t>以期对舞蹈</w:t>
      </w:r>
      <w:r>
        <w:rPr>
          <w:rFonts w:hint="default" w:ascii="仿宋_GB2312" w:hAnsi="仿宋_GB2312" w:eastAsia="仿宋_GB2312" w:cs="仿宋_GB2312"/>
          <w:sz w:val="32"/>
          <w:lang w:eastAsia="zh-Hans"/>
        </w:rPr>
        <w:t>网络管理、评论人才</w:t>
      </w:r>
      <w:r>
        <w:rPr>
          <w:rFonts w:hint="eastAsia" w:ascii="仿宋_GB2312" w:hAnsi="仿宋_GB2312" w:eastAsia="仿宋_GB2312" w:cs="仿宋_GB2312"/>
          <w:sz w:val="32"/>
          <w:lang w:val="en-US" w:eastAsia="zh-Hans"/>
        </w:rPr>
        <w:t>有所启发</w:t>
      </w:r>
      <w:r>
        <w:rPr>
          <w:rFonts w:hint="default" w:ascii="仿宋_GB2312" w:hAnsi="仿宋_GB2312" w:eastAsia="仿宋_GB2312" w:cs="仿宋_GB2312"/>
          <w:sz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32"/>
        </w:rPr>
        <w:t>相关要求</w:t>
      </w:r>
      <w:r>
        <w:rPr>
          <w:rFonts w:hint="default" w:ascii="仿宋_GB2312" w:hAnsi="仿宋_GB2312" w:eastAsia="仿宋_GB2312" w:cs="仿宋_GB2312"/>
          <w:b/>
          <w:bCs/>
          <w:sz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sz w:val="32"/>
        </w:rPr>
        <w:t>）培训期间，学员需要脱产通过网络上平台参训。原则上不承担原单位安排的会议及其他工作任务，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请各位学员提前协调好工作、家庭和培训的关系，自觉自主学习。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00"/>
        <w:jc w:val="both"/>
        <w:textAlignment w:val="auto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Hans"/>
        </w:rPr>
        <w:t>二</w:t>
      </w:r>
      <w:r>
        <w:rPr>
          <w:rFonts w:hint="eastAsia" w:ascii="仿宋_GB2312" w:hAnsi="仿宋_GB2312" w:eastAsia="仿宋_GB2312" w:cs="仿宋_GB2312"/>
          <w:sz w:val="32"/>
        </w:rPr>
        <w:t>）为保证培训成效，严肃培训纪律，学员应按通知要求，在规定时间内网上报到，因特殊情况不能按时报到，</w:t>
      </w:r>
      <w:r>
        <w:fldChar w:fldCharType="begin"/>
      </w:r>
      <w:r>
        <w:instrText xml:space="preserve"> HYPERLINK "mailto:将请假说明发至项目组邮箱%20qgzxxwdjspyjh@163.com"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</w:rPr>
        <w:t>将请假说明发至项目组</w:t>
      </w:r>
      <w:r>
        <w:rPr>
          <w:rFonts w:ascii="仿宋_GB2312" w:hAnsi="仿宋_GB2312" w:eastAsia="仿宋_GB2312" w:cs="仿宋_GB2312"/>
          <w:sz w:val="32"/>
        </w:rPr>
        <w:t>邮箱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lang w:val="en-US" w:eastAsia="zh-Hans"/>
        </w:rPr>
        <w:t>vdance@cdanet.org</w:t>
      </w:r>
      <w:r>
        <w:rPr>
          <w:rFonts w:ascii="仿宋_GB2312" w:hAnsi="仿宋_GB2312" w:eastAsia="仿宋_GB2312" w:cs="仿宋_GB2312"/>
          <w:sz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</w:rPr>
        <w:t>。请假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累计请假超过</w:t>
      </w:r>
      <w:r>
        <w:rPr>
          <w:rFonts w:hint="default" w:ascii="仿宋_GB2312" w:hAnsi="仿宋_GB2312" w:eastAsia="仿宋_GB2312" w:cs="仿宋_GB2312"/>
          <w:color w:val="000000" w:themeColor="text1"/>
          <w:sz w:val="32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天，按退学处理，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Hans"/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无法获得结业证书。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</w:rPr>
        <w:t>）培训班结束后会有相应内容的命题作业，请学员提前做好准备。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00"/>
        <w:textAlignment w:val="auto"/>
        <w:rPr>
          <w:rFonts w:hint="eastAsia" w:ascii="仿宋_GB2312" w:hAnsi="仿宋_GB2312" w:eastAsia="仿宋_GB2312" w:cs="仿宋_GB2312"/>
          <w:color w:val="FF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</w:rPr>
        <w:t>【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报名方式</w:t>
      </w:r>
      <w:r>
        <w:rPr>
          <w:rFonts w:hint="default" w:ascii="楷体_GB2312" w:hAnsi="楷体_GB2312" w:eastAsia="楷体_GB2312" w:cs="楷体_GB2312"/>
          <w:b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 w:cs="Adobe 仿宋 Std"/>
          <w:sz w:val="32"/>
          <w:szCs w:val="32"/>
        </w:rPr>
      </w:pPr>
      <w:bookmarkStart w:id="4" w:name="5091-1595650090442"/>
      <w:bookmarkEnd w:id="4"/>
      <w:bookmarkStart w:id="5" w:name="1598-1595650090444"/>
      <w:bookmarkEnd w:id="5"/>
      <w:r>
        <w:rPr>
          <w:rFonts w:hint="eastAsia" w:ascii="仿宋" w:hAnsi="仿宋" w:eastAsia="仿宋" w:cs="Adobe 仿宋 Std"/>
          <w:sz w:val="32"/>
          <w:szCs w:val="32"/>
        </w:rPr>
        <w:t>报名者请先登录中国文联教育培训平台网站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 w:cs="Adobe 仿宋 Std"/>
          <w:sz w:val="32"/>
          <w:szCs w:val="32"/>
        </w:rPr>
      </w:pPr>
      <w:bookmarkStart w:id="6" w:name="_Hlk24372555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http://pxbm.artnchina.com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 w:cs="Adobe 仿宋 Std"/>
          <w:sz w:val="32"/>
          <w:szCs w:val="32"/>
        </w:rPr>
      </w:pPr>
      <w:r>
        <w:rPr>
          <w:rFonts w:hint="eastAsia" w:ascii="仿宋" w:hAnsi="仿宋" w:eastAsia="仿宋" w:cs="Adobe 仿宋 Std"/>
          <w:sz w:val="32"/>
          <w:szCs w:val="32"/>
        </w:rPr>
        <w:t>点击（我是学员），注册账号后登陆，点击个人报名，选择“</w:t>
      </w:r>
      <w:r>
        <w:rPr>
          <w:rFonts w:hint="eastAsia" w:ascii="仿宋_GB2312" w:hAnsi="仿宋_GB2312" w:eastAsia="仿宋_GB2312" w:cs="仿宋_GB2312"/>
          <w:sz w:val="32"/>
          <w:lang w:val="en-US" w:eastAsia="zh-Hans"/>
        </w:rPr>
        <w:t>网络管理、评论人才培训班</w:t>
      </w:r>
      <w:r>
        <w:rPr>
          <w:rFonts w:hint="eastAsia" w:ascii="仿宋" w:hAnsi="仿宋" w:eastAsia="仿宋" w:cs="Adobe 仿宋 Std"/>
          <w:sz w:val="32"/>
          <w:szCs w:val="32"/>
        </w:rPr>
        <w:t>”报名</w:t>
      </w:r>
      <w:bookmarkStart w:id="7" w:name="_Hlk24372576"/>
      <w:r>
        <w:rPr>
          <w:rFonts w:hint="eastAsia" w:ascii="仿宋" w:hAnsi="仿宋" w:eastAsia="仿宋" w:cs="Adobe 仿宋 Std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依次按网页顺序完整、真实填写报名表，需按正确格式上传电子照片。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 w:cs="Adobe 仿宋 Std"/>
          <w:sz w:val="32"/>
          <w:szCs w:val="32"/>
        </w:rPr>
      </w:pPr>
      <w:r>
        <w:rPr>
          <w:rFonts w:hint="eastAsia" w:ascii="仿宋" w:hAnsi="仿宋" w:eastAsia="仿宋" w:cs="Adobe 仿宋 Std"/>
          <w:sz w:val="32"/>
          <w:szCs w:val="32"/>
        </w:rPr>
        <w:t>特别说明事项：请由各团体会员单位推荐的学员，正常提交报名表后，把推荐的（团体会员单位+姓名+性别）发送至</w:t>
      </w:r>
      <w:r>
        <w:rPr>
          <w:rFonts w:hint="eastAsia" w:ascii="仿宋" w:hAnsi="仿宋" w:eastAsia="仿宋" w:cs="Adobe 仿宋 Std"/>
          <w:sz w:val="32"/>
          <w:szCs w:val="32"/>
          <w:lang w:val="en-US" w:eastAsia="zh-Hans"/>
        </w:rPr>
        <w:t>vdance</w:t>
      </w:r>
      <w:r>
        <w:rPr>
          <w:rFonts w:ascii="仿宋" w:hAnsi="仿宋" w:eastAsia="仿宋" w:cs="Adobe 仿宋 Std"/>
          <w:sz w:val="32"/>
          <w:szCs w:val="32"/>
        </w:rPr>
        <w:t>@cdanet.org</w:t>
      </w:r>
      <w:r>
        <w:rPr>
          <w:rFonts w:hint="eastAsia" w:ascii="仿宋" w:hAnsi="仿宋" w:eastAsia="仿宋" w:cs="Adobe 仿宋 Std"/>
          <w:sz w:val="32"/>
          <w:szCs w:val="32"/>
        </w:rPr>
        <w:t>邮箱，个人申请者不需此步骤。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Adobe 仿宋 Std"/>
          <w:sz w:val="32"/>
          <w:szCs w:val="32"/>
        </w:rPr>
      </w:pPr>
      <w:r>
        <w:rPr>
          <w:rFonts w:hint="eastAsia" w:ascii="仿宋" w:hAnsi="仿宋" w:eastAsia="仿宋" w:cs="Adobe 仿宋 Std"/>
          <w:sz w:val="32"/>
          <w:szCs w:val="32"/>
        </w:rPr>
        <w:t>我们将对报名材料进行审核，遴选出</w:t>
      </w:r>
      <w:r>
        <w:rPr>
          <w:rFonts w:hint="default" w:ascii="仿宋" w:hAnsi="仿宋" w:eastAsia="仿宋" w:cs="Adobe 仿宋 Std"/>
          <w:sz w:val="32"/>
          <w:szCs w:val="32"/>
          <w:lang w:eastAsia="zh-Hans"/>
        </w:rPr>
        <w:t>120</w:t>
      </w:r>
      <w:r>
        <w:rPr>
          <w:rFonts w:hint="eastAsia" w:ascii="仿宋" w:hAnsi="仿宋" w:eastAsia="仿宋" w:cs="Adobe 仿宋 Std"/>
          <w:sz w:val="32"/>
          <w:szCs w:val="32"/>
        </w:rPr>
        <w:t>名</w:t>
      </w:r>
      <w:r>
        <w:rPr>
          <w:rFonts w:hint="default" w:ascii="仿宋" w:hAnsi="仿宋" w:eastAsia="仿宋" w:cs="Adobe 仿宋 Std"/>
          <w:sz w:val="32"/>
          <w:szCs w:val="32"/>
        </w:rPr>
        <w:t>学员</w:t>
      </w:r>
      <w:r>
        <w:rPr>
          <w:rFonts w:hint="eastAsia" w:ascii="仿宋" w:hAnsi="仿宋" w:eastAsia="仿宋" w:cs="Adobe 仿宋 Std"/>
          <w:sz w:val="32"/>
          <w:szCs w:val="32"/>
        </w:rPr>
        <w:t>参加培训。</w:t>
      </w:r>
      <w:bookmarkStart w:id="8" w:name="_Hlk24374830"/>
      <w:r>
        <w:rPr>
          <w:rFonts w:hint="eastAsia" w:ascii="仿宋" w:hAnsi="仿宋" w:eastAsia="仿宋" w:cs="Adobe 仿宋 Std"/>
          <w:sz w:val="32"/>
          <w:szCs w:val="32"/>
        </w:rPr>
        <w:t>报名</w:t>
      </w:r>
      <w:r>
        <w:rPr>
          <w:rFonts w:hint="default" w:ascii="仿宋" w:hAnsi="仿宋" w:eastAsia="仿宋" w:cs="Adobe 仿宋 Std"/>
          <w:sz w:val="32"/>
          <w:szCs w:val="32"/>
        </w:rPr>
        <w:t>时间</w:t>
      </w:r>
      <w:r>
        <w:rPr>
          <w:rFonts w:hint="default" w:ascii="仿宋" w:hAnsi="仿宋" w:eastAsia="仿宋" w:cs="Adobe 仿宋 Std"/>
          <w:color w:val="auto"/>
          <w:sz w:val="32"/>
          <w:szCs w:val="32"/>
        </w:rPr>
        <w:t>11月10日00:00至</w:t>
      </w:r>
      <w:r>
        <w:rPr>
          <w:rFonts w:hint="eastAsia" w:ascii="仿宋" w:hAnsi="仿宋" w:eastAsia="仿宋" w:cs="Adobe 仿宋 Std"/>
          <w:color w:val="auto"/>
          <w:sz w:val="32"/>
          <w:szCs w:val="32"/>
        </w:rPr>
        <w:t>1</w:t>
      </w:r>
      <w:r>
        <w:rPr>
          <w:rFonts w:ascii="仿宋" w:hAnsi="仿宋" w:eastAsia="仿宋" w:cs="Adobe 仿宋 Std"/>
          <w:color w:val="auto"/>
          <w:sz w:val="32"/>
          <w:szCs w:val="32"/>
        </w:rPr>
        <w:t>1</w:t>
      </w:r>
      <w:r>
        <w:rPr>
          <w:rFonts w:hint="eastAsia" w:ascii="仿宋" w:hAnsi="仿宋" w:eastAsia="仿宋" w:cs="Adobe 仿宋 Std"/>
          <w:color w:val="auto"/>
          <w:sz w:val="32"/>
          <w:szCs w:val="32"/>
        </w:rPr>
        <w:t>月</w:t>
      </w:r>
      <w:r>
        <w:rPr>
          <w:rFonts w:hint="default" w:ascii="仿宋" w:hAnsi="仿宋" w:eastAsia="仿宋" w:cs="Adobe 仿宋 Std"/>
          <w:color w:val="auto"/>
          <w:sz w:val="32"/>
          <w:szCs w:val="32"/>
        </w:rPr>
        <w:t>18</w:t>
      </w:r>
      <w:r>
        <w:rPr>
          <w:rFonts w:hint="eastAsia" w:ascii="仿宋" w:hAnsi="仿宋" w:eastAsia="仿宋" w:cs="Adobe 仿宋 Std"/>
          <w:color w:val="auto"/>
          <w:sz w:val="32"/>
          <w:szCs w:val="32"/>
        </w:rPr>
        <w:t>日</w:t>
      </w:r>
      <w:r>
        <w:rPr>
          <w:rFonts w:hint="default" w:ascii="仿宋" w:hAnsi="仿宋" w:eastAsia="仿宋" w:cs="Adobe 仿宋 Std"/>
          <w:color w:val="auto"/>
          <w:sz w:val="32"/>
          <w:szCs w:val="32"/>
        </w:rPr>
        <w:t>24:00</w:t>
      </w:r>
      <w:r>
        <w:rPr>
          <w:rFonts w:hint="eastAsia" w:ascii="仿宋" w:hAnsi="仿宋" w:eastAsia="仿宋" w:cs="Adobe 仿宋 Std"/>
          <w:sz w:val="32"/>
          <w:szCs w:val="32"/>
        </w:rPr>
        <w:t>。审核通过后，注意查看通知短信。</w:t>
      </w:r>
      <w:bookmarkEnd w:id="8"/>
      <w:r>
        <w:rPr>
          <w:rFonts w:hint="eastAsia" w:ascii="仿宋" w:hAnsi="仿宋" w:eastAsia="仿宋" w:cs="Adobe 仿宋 Std"/>
          <w:sz w:val="32"/>
          <w:szCs w:val="32"/>
        </w:rPr>
        <w:t>参培人员不得临时更换。培训结束合格者由中国舞协统一颁发结业证书。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</w:rPr>
        <w:t>【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联系方式</w:t>
      </w:r>
      <w:r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ascii="仿宋" w:hAnsi="仿宋" w:eastAsia="仿宋" w:cs="Adobe 仿宋 Std"/>
          <w:sz w:val="32"/>
          <w:szCs w:val="32"/>
        </w:rPr>
      </w:pPr>
      <w:bookmarkStart w:id="15" w:name="_GoBack"/>
      <w:bookmarkEnd w:id="15"/>
      <w:bookmarkStart w:id="9" w:name="6838-1595650090447"/>
      <w:bookmarkEnd w:id="9"/>
      <w:bookmarkStart w:id="10" w:name="4220-1595650090466"/>
      <w:bookmarkEnd w:id="10"/>
      <w:bookmarkStart w:id="11" w:name="5485-1595650090461"/>
      <w:bookmarkEnd w:id="11"/>
      <w:bookmarkStart w:id="12" w:name="1184-1595650090459"/>
      <w:bookmarkEnd w:id="12"/>
      <w:bookmarkStart w:id="13" w:name="OFFICEE3406D560F1840B38FF1899546995133"/>
      <w:bookmarkEnd w:id="13"/>
      <w:bookmarkStart w:id="14" w:name="2192-1595650090463"/>
      <w:bookmarkEnd w:id="14"/>
      <w:r>
        <w:rPr>
          <w:rFonts w:hint="eastAsia" w:ascii="仿宋" w:hAnsi="仿宋" w:eastAsia="仿宋" w:cs="Adobe 仿宋 Std"/>
          <w:sz w:val="32"/>
          <w:szCs w:val="32"/>
        </w:rPr>
        <w:t>胡</w:t>
      </w:r>
      <w:r>
        <w:rPr>
          <w:rFonts w:hint="default" w:ascii="仿宋" w:hAnsi="仿宋" w:eastAsia="仿宋" w:cs="Adobe 仿宋 Std"/>
          <w:sz w:val="32"/>
          <w:szCs w:val="32"/>
        </w:rPr>
        <w:t>耀华</w:t>
      </w:r>
      <w:r>
        <w:rPr>
          <w:rFonts w:ascii="仿宋" w:hAnsi="仿宋" w:eastAsia="仿宋" w:cs="Adobe 仿宋 Std"/>
          <w:sz w:val="32"/>
          <w:szCs w:val="32"/>
        </w:rPr>
        <w:t>：010-59759846</w:t>
      </w:r>
      <w:r>
        <w:rPr>
          <w:rFonts w:hint="eastAsia" w:ascii="仿宋" w:hAnsi="仿宋" w:eastAsia="仿宋" w:cs="Adobe 仿宋 Std"/>
          <w:sz w:val="32"/>
          <w:szCs w:val="32"/>
        </w:rPr>
        <w:t>、1</w:t>
      </w:r>
      <w:r>
        <w:rPr>
          <w:rFonts w:ascii="仿宋" w:hAnsi="仿宋" w:eastAsia="仿宋" w:cs="Adobe 仿宋 Std"/>
          <w:sz w:val="32"/>
          <w:szCs w:val="32"/>
        </w:rPr>
        <w:t>5210983519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eastAsia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中国舞蹈家协会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               2020年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小标宋_GBK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nifont">
    <w:altName w:val="苹方-简"/>
    <w:panose1 w:val="02000604000000000000"/>
    <w:charset w:val="00"/>
    <w:family w:val="auto"/>
    <w:pitch w:val="default"/>
    <w:sig w:usb0="00000000" w:usb1="00000000" w:usb2="E817FFFF" w:usb3="00000000" w:csb0="003F01FF" w:csb1="00000000"/>
  </w:font>
  <w:font w:name="楷体_GB2312">
    <w:altName w:val="汉仪楷体简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Adobe 仿宋 Std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05225"/>
    <w:rsid w:val="000F3BE8"/>
    <w:rsid w:val="00113C1B"/>
    <w:rsid w:val="00124EBA"/>
    <w:rsid w:val="001343C7"/>
    <w:rsid w:val="00193029"/>
    <w:rsid w:val="0019455A"/>
    <w:rsid w:val="002259C3"/>
    <w:rsid w:val="002278BB"/>
    <w:rsid w:val="0025595A"/>
    <w:rsid w:val="002E36E3"/>
    <w:rsid w:val="003531C0"/>
    <w:rsid w:val="00383DB6"/>
    <w:rsid w:val="003C0C28"/>
    <w:rsid w:val="004064EB"/>
    <w:rsid w:val="00450FB9"/>
    <w:rsid w:val="004A6081"/>
    <w:rsid w:val="004F321B"/>
    <w:rsid w:val="00514EAA"/>
    <w:rsid w:val="00521FD8"/>
    <w:rsid w:val="005248F7"/>
    <w:rsid w:val="005327AC"/>
    <w:rsid w:val="00550EAF"/>
    <w:rsid w:val="005A4389"/>
    <w:rsid w:val="005F4E17"/>
    <w:rsid w:val="006A7F5F"/>
    <w:rsid w:val="006F2C53"/>
    <w:rsid w:val="00712DF9"/>
    <w:rsid w:val="00764269"/>
    <w:rsid w:val="0078035E"/>
    <w:rsid w:val="00792C5B"/>
    <w:rsid w:val="007A0D95"/>
    <w:rsid w:val="00807133"/>
    <w:rsid w:val="0081745F"/>
    <w:rsid w:val="0081777E"/>
    <w:rsid w:val="008743C0"/>
    <w:rsid w:val="008E1983"/>
    <w:rsid w:val="009224D0"/>
    <w:rsid w:val="009243D6"/>
    <w:rsid w:val="00956499"/>
    <w:rsid w:val="009777DA"/>
    <w:rsid w:val="009B6E5C"/>
    <w:rsid w:val="009C423C"/>
    <w:rsid w:val="00A109DA"/>
    <w:rsid w:val="00A1249F"/>
    <w:rsid w:val="00A23720"/>
    <w:rsid w:val="00A32258"/>
    <w:rsid w:val="00B23E80"/>
    <w:rsid w:val="00B61FFB"/>
    <w:rsid w:val="00BE2A12"/>
    <w:rsid w:val="00BF57C0"/>
    <w:rsid w:val="00C76E7B"/>
    <w:rsid w:val="00C94077"/>
    <w:rsid w:val="00CB3972"/>
    <w:rsid w:val="00D05225"/>
    <w:rsid w:val="00D60B84"/>
    <w:rsid w:val="00DE7AAB"/>
    <w:rsid w:val="00E4017B"/>
    <w:rsid w:val="00EB6773"/>
    <w:rsid w:val="00F272CF"/>
    <w:rsid w:val="00F90AEE"/>
    <w:rsid w:val="00FD2B4B"/>
    <w:rsid w:val="17FFEE03"/>
    <w:rsid w:val="1E0825E9"/>
    <w:rsid w:val="3B326421"/>
    <w:rsid w:val="3F9B6A45"/>
    <w:rsid w:val="48D5010D"/>
    <w:rsid w:val="4CF22290"/>
    <w:rsid w:val="4E0C342C"/>
    <w:rsid w:val="577FE29A"/>
    <w:rsid w:val="5B7ACB13"/>
    <w:rsid w:val="5DEAA0DE"/>
    <w:rsid w:val="67FEA4CC"/>
    <w:rsid w:val="6E1321AE"/>
    <w:rsid w:val="73FD36FC"/>
    <w:rsid w:val="77EA672C"/>
    <w:rsid w:val="79FF3E60"/>
    <w:rsid w:val="7E3B674B"/>
    <w:rsid w:val="7E63E74C"/>
    <w:rsid w:val="99FF3F63"/>
    <w:rsid w:val="ACFFE713"/>
    <w:rsid w:val="BAFFA832"/>
    <w:rsid w:val="BCF77B53"/>
    <w:rsid w:val="BDE74359"/>
    <w:rsid w:val="DDD1CC63"/>
    <w:rsid w:val="DF3FC8E3"/>
    <w:rsid w:val="E6FF3D8C"/>
    <w:rsid w:val="F7E24E94"/>
    <w:rsid w:val="FE6EB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微软雅黑" w:hAnsi="微软雅黑" w:eastAsia="微软雅黑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宋体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4"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宋体"/>
      <w:b/>
      <w:bCs/>
      <w:sz w:val="28"/>
      <w:szCs w:val="28"/>
    </w:rPr>
  </w:style>
  <w:style w:type="paragraph" w:styleId="6">
    <w:name w:val="heading 5"/>
    <w:basedOn w:val="1"/>
    <w:next w:val="1"/>
    <w:link w:val="25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6"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 w:cs="宋体"/>
      <w:b/>
      <w:bCs/>
      <w:sz w:val="24"/>
      <w:szCs w:val="24"/>
    </w:rPr>
  </w:style>
  <w:style w:type="paragraph" w:styleId="8">
    <w:name w:val="heading 7"/>
    <w:basedOn w:val="1"/>
    <w:next w:val="1"/>
    <w:link w:val="27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8"/>
    <w:qFormat/>
    <w:uiPriority w:val="9"/>
    <w:pPr>
      <w:keepNext/>
      <w:keepLines/>
      <w:spacing w:before="240" w:after="64" w:line="320" w:lineRule="auto"/>
      <w:outlineLvl w:val="7"/>
    </w:pPr>
    <w:rPr>
      <w:rFonts w:ascii="等线 Light" w:hAnsi="等线 Light" w:eastAsia="等线 Light" w:cs="宋体"/>
      <w:sz w:val="24"/>
      <w:szCs w:val="24"/>
    </w:rPr>
  </w:style>
  <w:style w:type="paragraph" w:styleId="10">
    <w:name w:val="heading 9"/>
    <w:basedOn w:val="1"/>
    <w:next w:val="1"/>
    <w:link w:val="29"/>
    <w:qFormat/>
    <w:uiPriority w:val="9"/>
    <w:pPr>
      <w:keepNext/>
      <w:keepLines/>
      <w:spacing w:before="240" w:after="64" w:line="320" w:lineRule="auto"/>
      <w:outlineLvl w:val="8"/>
    </w:pPr>
    <w:rPr>
      <w:rFonts w:ascii="等线 Light" w:hAnsi="等线 Light" w:eastAsia="等线 Light" w:cs="宋体"/>
      <w:szCs w:val="21"/>
    </w:rPr>
  </w:style>
  <w:style w:type="character" w:default="1" w:styleId="16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34"/>
    <w:qFormat/>
    <w:uiPriority w:val="0"/>
    <w:rPr>
      <w:sz w:val="18"/>
      <w:szCs w:val="18"/>
    </w:rPr>
  </w:style>
  <w:style w:type="paragraph" w:styleId="12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before="240" w:after="60" w:line="312" w:lineRule="auto"/>
      <w:jc w:val="center"/>
      <w:outlineLvl w:val="1"/>
    </w:pPr>
    <w:rPr>
      <w:rFonts w:ascii="等线 Light" w:hAnsi="等线 Light" w:eastAsia="宋体" w:cs="宋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宋体"/>
      <w:b/>
      <w:bCs/>
      <w:sz w:val="32"/>
      <w:szCs w:val="32"/>
    </w:rPr>
  </w:style>
  <w:style w:type="character" w:styleId="17">
    <w:name w:val="FollowedHyperlink"/>
    <w:basedOn w:val="16"/>
    <w:unhideWhenUsed/>
    <w:qFormat/>
    <w:uiPriority w:val="0"/>
    <w:rPr>
      <w:color w:val="800080" w:themeColor="followedHyperlink"/>
      <w:u w:val="single"/>
    </w:rPr>
  </w:style>
  <w:style w:type="character" w:styleId="18">
    <w:name w:val="Hyperlink"/>
    <w:basedOn w:val="16"/>
    <w:unhideWhenUsed/>
    <w:qFormat/>
    <w:uiPriority w:val="0"/>
    <w:rPr>
      <w:color w:val="0000FF" w:themeColor="hyperlink"/>
      <w:u w:val="single"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字符"/>
    <w:basedOn w:val="16"/>
    <w:link w:val="3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23">
    <w:name w:val="标题 3 字符"/>
    <w:basedOn w:val="16"/>
    <w:link w:val="4"/>
    <w:qFormat/>
    <w:uiPriority w:val="9"/>
    <w:rPr>
      <w:b/>
      <w:bCs/>
      <w:sz w:val="32"/>
      <w:szCs w:val="32"/>
    </w:rPr>
  </w:style>
  <w:style w:type="character" w:customStyle="1" w:styleId="24">
    <w:name w:val="标题 4 字符"/>
    <w:basedOn w:val="16"/>
    <w:link w:val="5"/>
    <w:qFormat/>
    <w:uiPriority w:val="9"/>
    <w:rPr>
      <w:rFonts w:ascii="等线 Light" w:hAnsi="等线 Light" w:eastAsia="等线 Light" w:cs="宋体"/>
      <w:b/>
      <w:bCs/>
      <w:sz w:val="28"/>
      <w:szCs w:val="28"/>
    </w:rPr>
  </w:style>
  <w:style w:type="character" w:customStyle="1" w:styleId="25">
    <w:name w:val="标题 5 字符"/>
    <w:basedOn w:val="16"/>
    <w:link w:val="6"/>
    <w:qFormat/>
    <w:uiPriority w:val="9"/>
    <w:rPr>
      <w:b/>
      <w:bCs/>
      <w:sz w:val="28"/>
      <w:szCs w:val="28"/>
    </w:rPr>
  </w:style>
  <w:style w:type="character" w:customStyle="1" w:styleId="26">
    <w:name w:val="标题 6 字符"/>
    <w:basedOn w:val="16"/>
    <w:link w:val="7"/>
    <w:qFormat/>
    <w:uiPriority w:val="9"/>
    <w:rPr>
      <w:rFonts w:ascii="等线 Light" w:hAnsi="等线 Light" w:eastAsia="等线 Light" w:cs="宋体"/>
      <w:b/>
      <w:bCs/>
      <w:sz w:val="24"/>
      <w:szCs w:val="24"/>
    </w:rPr>
  </w:style>
  <w:style w:type="character" w:customStyle="1" w:styleId="27">
    <w:name w:val="标题 7 字符"/>
    <w:basedOn w:val="16"/>
    <w:link w:val="8"/>
    <w:qFormat/>
    <w:uiPriority w:val="9"/>
    <w:rPr>
      <w:b/>
      <w:bCs/>
      <w:sz w:val="24"/>
      <w:szCs w:val="24"/>
    </w:rPr>
  </w:style>
  <w:style w:type="character" w:customStyle="1" w:styleId="28">
    <w:name w:val="标题 8 字符"/>
    <w:basedOn w:val="16"/>
    <w:link w:val="9"/>
    <w:qFormat/>
    <w:uiPriority w:val="9"/>
    <w:rPr>
      <w:rFonts w:ascii="等线 Light" w:hAnsi="等线 Light" w:eastAsia="等线 Light" w:cs="宋体"/>
      <w:sz w:val="24"/>
      <w:szCs w:val="24"/>
    </w:rPr>
  </w:style>
  <w:style w:type="character" w:customStyle="1" w:styleId="29">
    <w:name w:val="标题 9 字符"/>
    <w:basedOn w:val="16"/>
    <w:link w:val="10"/>
    <w:qFormat/>
    <w:uiPriority w:val="9"/>
    <w:rPr>
      <w:rFonts w:ascii="等线 Light" w:hAnsi="等线 Light" w:eastAsia="等线 Light" w:cs="宋体"/>
      <w:szCs w:val="21"/>
    </w:rPr>
  </w:style>
  <w:style w:type="character" w:customStyle="1" w:styleId="30">
    <w:name w:val="标题 字符"/>
    <w:basedOn w:val="16"/>
    <w:link w:val="15"/>
    <w:qFormat/>
    <w:uiPriority w:val="10"/>
    <w:rPr>
      <w:rFonts w:ascii="等线 Light" w:hAnsi="等线 Light" w:eastAsia="宋体" w:cs="宋体"/>
      <w:b/>
      <w:bCs/>
      <w:sz w:val="32"/>
      <w:szCs w:val="32"/>
    </w:rPr>
  </w:style>
  <w:style w:type="character" w:customStyle="1" w:styleId="31">
    <w:name w:val="副标题 字符"/>
    <w:basedOn w:val="16"/>
    <w:link w:val="14"/>
    <w:qFormat/>
    <w:uiPriority w:val="11"/>
    <w:rPr>
      <w:rFonts w:ascii="等线 Light" w:hAnsi="等线 Light" w:eastAsia="宋体" w:cs="宋体"/>
      <w:b/>
      <w:bCs/>
      <w:kern w:val="28"/>
      <w:sz w:val="32"/>
      <w:szCs w:val="32"/>
    </w:rPr>
  </w:style>
  <w:style w:type="character" w:customStyle="1" w:styleId="32">
    <w:name w:val="页眉 字符"/>
    <w:basedOn w:val="16"/>
    <w:link w:val="13"/>
    <w:qFormat/>
    <w:uiPriority w:val="99"/>
    <w:rPr>
      <w:sz w:val="18"/>
      <w:szCs w:val="18"/>
    </w:rPr>
  </w:style>
  <w:style w:type="character" w:customStyle="1" w:styleId="33">
    <w:name w:val="页脚 字符"/>
    <w:basedOn w:val="16"/>
    <w:link w:val="12"/>
    <w:qFormat/>
    <w:uiPriority w:val="99"/>
    <w:rPr>
      <w:sz w:val="18"/>
      <w:szCs w:val="18"/>
    </w:rPr>
  </w:style>
  <w:style w:type="character" w:customStyle="1" w:styleId="34">
    <w:name w:val="批注框文本 字符"/>
    <w:basedOn w:val="16"/>
    <w:link w:val="11"/>
    <w:qFormat/>
    <w:uiPriority w:val="0"/>
    <w:rPr>
      <w:rFonts w:ascii="微软雅黑" w:hAnsi="微软雅黑" w:eastAsia="微软雅黑"/>
      <w:sz w:val="18"/>
      <w:szCs w:val="18"/>
    </w:rPr>
  </w:style>
  <w:style w:type="paragraph" w:customStyle="1" w:styleId="35">
    <w:name w:val="List Paragraph"/>
    <w:basedOn w:val="1"/>
    <w:qFormat/>
    <w:uiPriority w:val="34"/>
    <w:pPr>
      <w:ind w:firstLine="420" w:firstLineChars="200"/>
      <w:jc w:val="both"/>
    </w:pPr>
    <w:rPr>
      <w:rFonts w:asciiTheme="minorHAnsi" w:hAnsiTheme="minorHAnsi" w:eastAsiaTheme="minorEastAsia" w:cstheme="minorBidi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1039</Words>
  <Characters>1146</Characters>
  <Lines>13</Lines>
  <Paragraphs>3</Paragraphs>
  <ScaleCrop>false</ScaleCrop>
  <LinksUpToDate>false</LinksUpToDate>
  <CharactersWithSpaces>1176</CharactersWithSpaces>
  <Application>WPS Office_2.8.1.4670_F1E327BC-269C-435d-A152-05C5408002CA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2020-08-31T12:33:00Z</dcterms:created>
  <dc:creator>Apache POI</dc:creator>
  <cp:lastModifiedBy>zhumiaomiao</cp:lastModifiedBy>
  <cp:lastPrinted>2020-08-24T14:50:00Z</cp:lastPrinted>
  <dcterms:modified xsi:type="dcterms:W3CDTF">2020-11-09T21:02:09Z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</Properties>
</file>